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0A" w:rsidRDefault="00D87D0A" w:rsidP="00D87D0A">
      <w:pPr>
        <w:jc w:val="center"/>
        <w:rPr>
          <w:rFonts w:ascii="Sylfaen" w:hAnsi="Sylfaen"/>
          <w:b/>
        </w:rPr>
      </w:pPr>
    </w:p>
    <w:p w:rsidR="00202C10" w:rsidRPr="00202C10" w:rsidRDefault="00202C10" w:rsidP="00D87D0A">
      <w:pPr>
        <w:jc w:val="center"/>
        <w:rPr>
          <w:rFonts w:ascii="Sylfaen" w:hAnsi="Sylfaen"/>
          <w:b/>
          <w:lang w:val="ru-RU"/>
        </w:rPr>
      </w:pPr>
    </w:p>
    <w:p w:rsidR="00D75227" w:rsidRDefault="00D75227" w:rsidP="00D87D0A">
      <w:pPr>
        <w:jc w:val="center"/>
        <w:rPr>
          <w:rFonts w:ascii="Sylfaen" w:hAnsi="Sylfaen"/>
          <w:b/>
          <w:sz w:val="36"/>
          <w:lang w:val="ka-GE"/>
        </w:rPr>
      </w:pPr>
    </w:p>
    <w:p w:rsidR="00202C10" w:rsidRPr="00D75227" w:rsidRDefault="00202C10" w:rsidP="00D87D0A">
      <w:pPr>
        <w:jc w:val="center"/>
        <w:rPr>
          <w:rFonts w:ascii="Sylfaen" w:hAnsi="Sylfaen"/>
          <w:b/>
          <w:sz w:val="36"/>
          <w:lang w:val="ru-RU"/>
        </w:rPr>
      </w:pPr>
      <w:r w:rsidRPr="00D75227">
        <w:rPr>
          <w:rFonts w:ascii="Sylfaen" w:hAnsi="Sylfaen"/>
          <w:b/>
          <w:sz w:val="36"/>
          <w:lang w:val="ka-GE"/>
        </w:rPr>
        <w:t>ახალი კორონავირუსების შემოტანის და გავრცელების აღკვეთის მიზნით აერპორტებში ჩამომსვლელი მგზავრების სკრინინგის პროტოკოლი</w:t>
      </w:r>
    </w:p>
    <w:p w:rsidR="00202C10" w:rsidRDefault="00202C10" w:rsidP="00D87D0A">
      <w:pPr>
        <w:jc w:val="center"/>
        <w:rPr>
          <w:rFonts w:ascii="Sylfaen" w:hAnsi="Sylfaen"/>
          <w:b/>
          <w:sz w:val="16"/>
          <w:lang w:val="ka-GE"/>
        </w:rPr>
      </w:pPr>
      <w:r w:rsidRPr="00202C10">
        <w:rPr>
          <w:rFonts w:ascii="Sylfaen" w:hAnsi="Sylfaen"/>
          <w:b/>
          <w:sz w:val="16"/>
          <w:lang w:val="ka-GE"/>
        </w:rPr>
        <w:t xml:space="preserve">მომზადდა საქართველოს ოკუპირებული ტერიტორიებიდან დევნილთა, </w:t>
      </w:r>
      <w:r w:rsidR="004728B9">
        <w:rPr>
          <w:rFonts w:ascii="Sylfaen" w:hAnsi="Sylfaen"/>
          <w:b/>
          <w:sz w:val="16"/>
          <w:lang w:val="ka-GE"/>
        </w:rPr>
        <w:t>შ</w:t>
      </w:r>
      <w:r w:rsidRPr="00202C10">
        <w:rPr>
          <w:rFonts w:ascii="Sylfaen" w:hAnsi="Sylfaen"/>
          <w:b/>
          <w:sz w:val="16"/>
          <w:lang w:val="ka-GE"/>
        </w:rPr>
        <w:t>რ</w:t>
      </w:r>
      <w:r w:rsidR="004728B9">
        <w:rPr>
          <w:rFonts w:ascii="Sylfaen" w:hAnsi="Sylfaen"/>
          <w:b/>
          <w:sz w:val="16"/>
          <w:lang w:val="ka-GE"/>
        </w:rPr>
        <w:t>ო</w:t>
      </w:r>
      <w:r w:rsidRPr="00202C10">
        <w:rPr>
          <w:rFonts w:ascii="Sylfaen" w:hAnsi="Sylfaen"/>
          <w:b/>
          <w:sz w:val="16"/>
          <w:lang w:val="ka-GE"/>
        </w:rPr>
        <w:t xml:space="preserve">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დაცვის ეროვნული ცენტრის,  </w:t>
      </w:r>
      <w:hyperlink r:id="rId7" w:history="1">
        <w:r w:rsidRPr="00202C10">
          <w:rPr>
            <w:rFonts w:ascii="Sylfaen" w:hAnsi="Sylfaen"/>
            <w:b/>
            <w:sz w:val="16"/>
            <w:lang w:val="ka-GE"/>
          </w:rPr>
          <w:t>საგანგებო სიტუაციების კოორდინაციისა და გადაუდებელი დახმარების ცენტრი</w:t>
        </w:r>
      </w:hyperlink>
      <w:r w:rsidRPr="00202C10">
        <w:rPr>
          <w:rFonts w:ascii="Sylfaen" w:hAnsi="Sylfaen"/>
          <w:b/>
          <w:sz w:val="16"/>
          <w:lang w:val="ka-GE"/>
        </w:rPr>
        <w:t>ს მიერ</w:t>
      </w:r>
      <w:r w:rsidR="00D75227">
        <w:rPr>
          <w:rFonts w:ascii="Sylfaen" w:hAnsi="Sylfaen"/>
          <w:b/>
          <w:sz w:val="16"/>
          <w:lang w:val="ka-GE"/>
        </w:rPr>
        <w:t xml:space="preserve"> საქართველოს შემოსავლების სამსახურთან კოორდინაციით</w:t>
      </w:r>
    </w:p>
    <w:p w:rsidR="00D75227" w:rsidRDefault="00D75227" w:rsidP="00D87D0A">
      <w:pPr>
        <w:jc w:val="center"/>
        <w:rPr>
          <w:rFonts w:ascii="Sylfaen" w:hAnsi="Sylfaen"/>
          <w:b/>
          <w:sz w:val="16"/>
          <w:lang w:val="ka-GE"/>
        </w:rPr>
      </w:pPr>
      <w:r>
        <w:rPr>
          <w:rFonts w:ascii="Sylfaen" w:hAnsi="Sylfaen"/>
          <w:b/>
          <w:sz w:val="16"/>
          <w:lang w:val="ka-GE"/>
        </w:rPr>
        <w:t>25 იანვარი 2020</w:t>
      </w:r>
    </w:p>
    <w:p w:rsidR="00202C10" w:rsidRPr="00202C10" w:rsidRDefault="00202C10" w:rsidP="00D87D0A">
      <w:pPr>
        <w:jc w:val="center"/>
        <w:rPr>
          <w:rFonts w:ascii="Sylfaen" w:hAnsi="Sylfaen"/>
          <w:b/>
          <w:sz w:val="16"/>
          <w:lang w:val="ka-GE"/>
        </w:rPr>
      </w:pPr>
    </w:p>
    <w:p w:rsidR="00202C10" w:rsidRDefault="00202C10" w:rsidP="00202C10">
      <w:pPr>
        <w:rPr>
          <w:rFonts w:ascii="Sylfaen" w:hAnsi="Sylfaen"/>
          <w:b/>
          <w:lang w:val="ka-GE"/>
        </w:rPr>
      </w:pPr>
    </w:p>
    <w:p w:rsidR="00202C10" w:rsidRPr="00202C10" w:rsidRDefault="00202C10" w:rsidP="00202C10">
      <w:pPr>
        <w:rPr>
          <w:rFonts w:ascii="Sylfaen" w:hAnsi="Sylfaen"/>
          <w:b/>
          <w:lang w:val="ka-GE"/>
        </w:rPr>
      </w:pPr>
    </w:p>
    <w:p w:rsidR="00D87D0A" w:rsidRDefault="00D87D0A" w:rsidP="00D87D0A">
      <w:pPr>
        <w:jc w:val="center"/>
        <w:rPr>
          <w:rFonts w:ascii="Sylfaen" w:hAnsi="Sylfaen"/>
          <w:b/>
          <w:lang w:val="ka-GE"/>
        </w:rPr>
      </w:pPr>
    </w:p>
    <w:p w:rsidR="00D87D0A" w:rsidRDefault="00D87D0A" w:rsidP="00D87D0A">
      <w:pPr>
        <w:jc w:val="center"/>
        <w:rPr>
          <w:rFonts w:ascii="Sylfaen" w:hAnsi="Sylfaen"/>
          <w:b/>
          <w:lang w:val="ka-GE"/>
        </w:rPr>
      </w:pPr>
    </w:p>
    <w:p w:rsidR="00D87D0A" w:rsidRDefault="00D87D0A"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87D0A">
      <w:pPr>
        <w:jc w:val="center"/>
        <w:rPr>
          <w:rFonts w:ascii="Sylfaen" w:hAnsi="Sylfaen"/>
          <w:b/>
          <w:lang w:val="ka-GE"/>
        </w:rPr>
      </w:pPr>
    </w:p>
    <w:p w:rsidR="00D75227" w:rsidRDefault="00D75227" w:rsidP="00D75227">
      <w:pPr>
        <w:rPr>
          <w:rFonts w:ascii="Sylfaen" w:hAnsi="Sylfaen"/>
          <w:b/>
          <w:lang w:val="ka-GE"/>
        </w:rPr>
      </w:pPr>
    </w:p>
    <w:p w:rsidR="00D75227" w:rsidRDefault="00D75227" w:rsidP="00D75227">
      <w:pPr>
        <w:rPr>
          <w:rFonts w:ascii="Sylfaen" w:hAnsi="Sylfaen"/>
          <w:b/>
          <w:lang w:val="ka-GE"/>
        </w:rPr>
      </w:pPr>
      <w:r w:rsidRPr="005D12F3">
        <w:rPr>
          <w:rStyle w:val="Heading1Char"/>
          <w:rFonts w:ascii="Sylfaen" w:hAnsi="Sylfaen" w:cs="Sylfaen"/>
        </w:rPr>
        <w:lastRenderedPageBreak/>
        <w:t>პროტოკოლის</w:t>
      </w:r>
      <w:r w:rsidRPr="005D12F3">
        <w:rPr>
          <w:rStyle w:val="Heading1Char"/>
        </w:rPr>
        <w:t xml:space="preserve"> </w:t>
      </w:r>
      <w:r w:rsidRPr="005D12F3">
        <w:rPr>
          <w:rStyle w:val="Heading1Char"/>
          <w:rFonts w:ascii="Sylfaen" w:hAnsi="Sylfaen" w:cs="Sylfaen"/>
        </w:rPr>
        <w:t>მიზანი</w:t>
      </w:r>
      <w:r w:rsidRPr="005D12F3">
        <w:rPr>
          <w:rStyle w:val="Heading1Char"/>
        </w:rPr>
        <w:t>:</w:t>
      </w:r>
      <w:r>
        <w:rPr>
          <w:rFonts w:ascii="Sylfaen" w:hAnsi="Sylfaen"/>
          <w:b/>
          <w:lang w:val="ka-GE"/>
        </w:rPr>
        <w:t xml:space="preserve"> </w:t>
      </w:r>
      <w:r w:rsidRPr="00D75227">
        <w:rPr>
          <w:rFonts w:ascii="Sylfaen" w:hAnsi="Sylfaen"/>
          <w:b/>
          <w:lang w:val="ka-GE"/>
        </w:rPr>
        <w:t>ახალი კორონავირუსების შემოტანის და გავრცელების აღკვეთის მიზნით აერპორტებში ჩამომსვლელი მგზავრების სკრინინგის</w:t>
      </w:r>
    </w:p>
    <w:p w:rsidR="00D75227" w:rsidRDefault="00D75227" w:rsidP="005D12F3">
      <w:pPr>
        <w:pStyle w:val="Heading1"/>
        <w:rPr>
          <w:lang w:val="ka-GE"/>
        </w:rPr>
      </w:pPr>
      <w:r w:rsidRPr="00D75227">
        <w:rPr>
          <w:rFonts w:ascii="Sylfaen" w:hAnsi="Sylfaen" w:cs="Sylfaen"/>
          <w:lang w:val="ka-GE"/>
        </w:rPr>
        <w:t>პროტოკოლის</w:t>
      </w:r>
      <w:r w:rsidRPr="00D75227">
        <w:rPr>
          <w:lang w:val="ka-GE"/>
        </w:rPr>
        <w:t xml:space="preserve"> </w:t>
      </w:r>
      <w:r w:rsidRPr="00D75227">
        <w:rPr>
          <w:rFonts w:ascii="Sylfaen" w:hAnsi="Sylfaen" w:cs="Sylfaen"/>
          <w:lang w:val="ka-GE"/>
        </w:rPr>
        <w:t>დანერგვის</w:t>
      </w:r>
      <w:r w:rsidRPr="00D75227">
        <w:rPr>
          <w:lang w:val="ka-GE"/>
        </w:rPr>
        <w:t xml:space="preserve"> </w:t>
      </w:r>
      <w:r w:rsidRPr="00D75227">
        <w:rPr>
          <w:rFonts w:ascii="Sylfaen" w:hAnsi="Sylfaen" w:cs="Sylfaen"/>
          <w:lang w:val="ka-GE"/>
        </w:rPr>
        <w:t>აუცილებლობა</w:t>
      </w:r>
      <w:r w:rsidRPr="00D75227">
        <w:rPr>
          <w:lang w:val="ka-GE"/>
        </w:rPr>
        <w:t>:</w:t>
      </w:r>
      <w:r>
        <w:rPr>
          <w:lang w:val="ka-GE"/>
        </w:rPr>
        <w:t xml:space="preserve"> </w:t>
      </w:r>
    </w:p>
    <w:p w:rsidR="00D75227" w:rsidRDefault="00D75227" w:rsidP="00D75227">
      <w:pPr>
        <w:rPr>
          <w:rFonts w:ascii="Sylfaen" w:hAnsi="Sylfaen"/>
          <w:b/>
          <w:lang w:val="ka-GE"/>
        </w:rPr>
      </w:pPr>
      <w:r>
        <w:rPr>
          <w:rFonts w:ascii="Sylfaen" w:hAnsi="Sylfaen"/>
          <w:b/>
          <w:lang w:val="ka-GE"/>
        </w:rPr>
        <w:t xml:space="preserve">2019 წლის 31 დეკემბრიდან ჩინეთის ქალაქ ვუანში დაფიქსირდა უცნობი კორონავირუსით გამოწვეული შემთხვევები, რომელთა ნაწილი დასრულდა სიკვდილით. ჯანმრთელობის მსოფლიო ორგანიზაციის 24 იანვრის რეკომენდაციების თანახმად ყველა ქვეყანამ უნდა განიხილოს აეროპორტებში ჩამომსვლელი მგზავრებისთვის სიმპტომებზე გამოკითხვით ან ტემპერატურის გაზომვით სკრინინგის დაწყება. </w:t>
      </w:r>
    </w:p>
    <w:p w:rsidR="00D75227" w:rsidRPr="00D75227" w:rsidRDefault="00D75227" w:rsidP="00D75227">
      <w:pPr>
        <w:rPr>
          <w:rFonts w:ascii="Sylfaen" w:hAnsi="Sylfaen"/>
          <w:b/>
          <w:lang w:val="ka-GE"/>
        </w:rPr>
      </w:pPr>
      <w:r>
        <w:rPr>
          <w:rFonts w:ascii="Sylfaen" w:hAnsi="Sylfaen"/>
          <w:b/>
          <w:lang w:val="ka-GE"/>
        </w:rPr>
        <w:t xml:space="preserve">წარსული გამოცდილება ( მძიმე მწვავე რესპირატორული ვისურსის ეპიდემია </w:t>
      </w:r>
      <w:r>
        <w:rPr>
          <w:rFonts w:ascii="Sylfaen" w:hAnsi="Sylfaen"/>
          <w:b/>
        </w:rPr>
        <w:t>SARS</w:t>
      </w:r>
      <w:r>
        <w:rPr>
          <w:rFonts w:ascii="Sylfaen" w:hAnsi="Sylfaen"/>
          <w:b/>
          <w:lang w:val="ka-GE"/>
        </w:rPr>
        <w:t xml:space="preserve">) მიუთითებს, რომ </w:t>
      </w:r>
      <w:r>
        <w:rPr>
          <w:rFonts w:ascii="Sylfaen" w:hAnsi="Sylfaen"/>
          <w:lang w:val="ka-GE"/>
        </w:rPr>
        <w:t>დაავადების გავრცელების ალბათობა უფრო მაღალია აეროპორტში, ვიდრე უშუალოდ ფრენისას. აეროპორტში ინფიცირების პოტენციური გზები შემდეგია:</w:t>
      </w:r>
    </w:p>
    <w:p w:rsidR="00D75227" w:rsidRDefault="00D75227" w:rsidP="00D75227">
      <w:pPr>
        <w:jc w:val="both"/>
        <w:rPr>
          <w:rFonts w:ascii="Sylfaen" w:hAnsi="Sylfaen"/>
          <w:lang w:val="ka-GE"/>
        </w:rPr>
      </w:pPr>
      <w:r>
        <w:rPr>
          <w:rFonts w:ascii="Sylfaen" w:hAnsi="Sylfaen"/>
          <w:lang w:val="ka-GE"/>
        </w:rPr>
        <w:t>1. გაფრენამდე: აეროპორტში მიმავალი საზოგადოებრივი ტრანსპორტით მგზავრობისას; სარეგისტრაციო დახლთან მოლოდინისას; გასასვლელთან მოცდისას; თვითმფრინავში ასვლამდე ავტობუსით მგზავრობისას ან “ტრაპში” გასვლისას;</w:t>
      </w:r>
    </w:p>
    <w:p w:rsidR="00D75227" w:rsidRDefault="00D75227" w:rsidP="00D75227">
      <w:pPr>
        <w:jc w:val="both"/>
        <w:rPr>
          <w:rFonts w:ascii="Sylfaen" w:hAnsi="Sylfaen"/>
          <w:lang w:val="ka-GE"/>
        </w:rPr>
      </w:pPr>
      <w:r>
        <w:rPr>
          <w:rFonts w:ascii="Sylfaen" w:hAnsi="Sylfaen"/>
          <w:lang w:val="ka-GE"/>
        </w:rPr>
        <w:t xml:space="preserve">2. თვითმფრინავიდან ჩამოსვლისას: პასპორტის და საბაჟო კონტროლის გავლისას; ბარგის ასაღებ დარბაზში მოცდისას; აეროპორტიდან საზოგადოებრივი ტრანსპორტით მგზავრობისას. </w:t>
      </w:r>
    </w:p>
    <w:p w:rsidR="005D12F3" w:rsidRPr="005D12F3" w:rsidRDefault="00D75227" w:rsidP="005D12F3">
      <w:pPr>
        <w:jc w:val="both"/>
        <w:rPr>
          <w:rFonts w:ascii="Sylfaen" w:hAnsi="Sylfaen"/>
          <w:lang w:val="ka-GE"/>
        </w:rPr>
      </w:pPr>
      <w:r w:rsidRPr="005D12F3">
        <w:rPr>
          <w:rFonts w:ascii="Sylfaen" w:hAnsi="Sylfaen"/>
          <w:b/>
          <w:lang w:val="ka-GE"/>
        </w:rPr>
        <w:t xml:space="preserve">ზემოაღნიშნულის გათვალისწინებით მნიშვნელოვანია ვირუსის გავრცელების რისკის შემცირების მიზნით მოგზაურებისთვის აეროპორტში სხვადასხვა </w:t>
      </w:r>
      <w:r w:rsidR="005D12F3" w:rsidRPr="005D12F3">
        <w:rPr>
          <w:rFonts w:ascii="Sylfaen" w:hAnsi="Sylfaen"/>
          <w:b/>
          <w:lang w:val="ka-GE"/>
        </w:rPr>
        <w:t>პუნქტში მოლოდინის პერიოდის მინიმუმამდე შემცირება</w:t>
      </w:r>
      <w:r w:rsidR="005D12F3">
        <w:rPr>
          <w:rFonts w:ascii="Sylfaen" w:hAnsi="Sylfaen"/>
          <w:lang w:val="ka-GE"/>
        </w:rPr>
        <w:t xml:space="preserve"> (ზოგადი რეკომენდაცია). </w:t>
      </w:r>
    </w:p>
    <w:p w:rsidR="00BB1FBE" w:rsidRDefault="005D12F3" w:rsidP="005D12F3">
      <w:pPr>
        <w:pStyle w:val="Heading1"/>
        <w:rPr>
          <w:lang w:val="ka-GE"/>
        </w:rPr>
      </w:pPr>
      <w:r>
        <w:rPr>
          <w:rFonts w:ascii="Sylfaen" w:hAnsi="Sylfaen" w:cs="Sylfaen"/>
          <w:lang w:val="ka-GE"/>
        </w:rPr>
        <w:t>სკრინინგის</w:t>
      </w:r>
      <w:r>
        <w:rPr>
          <w:lang w:val="ka-GE"/>
        </w:rPr>
        <w:t xml:space="preserve"> </w:t>
      </w:r>
      <w:r>
        <w:rPr>
          <w:rFonts w:ascii="Sylfaen" w:hAnsi="Sylfaen" w:cs="Sylfaen"/>
          <w:lang w:val="ka-GE"/>
        </w:rPr>
        <w:t>პროცედურები</w:t>
      </w:r>
    </w:p>
    <w:p w:rsidR="005D12F3" w:rsidRDefault="005D12F3" w:rsidP="005D12F3">
      <w:pPr>
        <w:pStyle w:val="Heading2"/>
        <w:rPr>
          <w:lang w:val="ka-GE"/>
        </w:rPr>
      </w:pPr>
      <w:r>
        <w:rPr>
          <w:rFonts w:ascii="Sylfaen" w:hAnsi="Sylfaen" w:cs="Sylfaen"/>
          <w:lang w:val="ka-GE"/>
        </w:rPr>
        <w:t>სამიზნე</w:t>
      </w:r>
      <w:r>
        <w:rPr>
          <w:lang w:val="ka-GE"/>
        </w:rPr>
        <w:t xml:space="preserve"> </w:t>
      </w:r>
      <w:r>
        <w:rPr>
          <w:rFonts w:ascii="Sylfaen" w:hAnsi="Sylfaen" w:cs="Sylfaen"/>
          <w:lang w:val="ka-GE"/>
        </w:rPr>
        <w:t>ჯგუფი</w:t>
      </w:r>
      <w:r>
        <w:rPr>
          <w:lang w:val="ka-GE"/>
        </w:rPr>
        <w:t xml:space="preserve">: </w:t>
      </w:r>
    </w:p>
    <w:p w:rsidR="005D12F3" w:rsidRDefault="005D12F3">
      <w:pPr>
        <w:rPr>
          <w:rFonts w:ascii="Sylfaen" w:hAnsi="Sylfaen"/>
          <w:b/>
          <w:lang w:val="ka-GE"/>
        </w:rPr>
      </w:pPr>
      <w:r>
        <w:rPr>
          <w:rFonts w:ascii="Sylfaen" w:hAnsi="Sylfaen"/>
          <w:b/>
          <w:lang w:val="ka-GE"/>
        </w:rPr>
        <w:t xml:space="preserve">მგზავრები, რომლებიც ჩამოფრინდნენ ჩინეთიდან (1) პირდაპირი ან (2) ტრანზიტული რეისით </w:t>
      </w:r>
    </w:p>
    <w:p w:rsidR="005D12F3" w:rsidRDefault="005D12F3">
      <w:pPr>
        <w:rPr>
          <w:rFonts w:ascii="Sylfaen" w:hAnsi="Sylfaen"/>
          <w:b/>
          <w:lang w:val="ka-GE"/>
        </w:rPr>
      </w:pPr>
      <w:r>
        <w:rPr>
          <w:rFonts w:ascii="Sylfaen" w:hAnsi="Sylfaen"/>
          <w:b/>
          <w:lang w:val="ka-GE"/>
        </w:rPr>
        <w:t xml:space="preserve">(3) სხვა ნებისმიერი მოგზაური, რომელიც საქართველოში ჩამოფრინდა სხვა ქვეყნიდან ჩინეთის გარდა. </w:t>
      </w:r>
    </w:p>
    <w:p w:rsidR="000A6FDF" w:rsidRDefault="000A6FDF" w:rsidP="005D12F3">
      <w:pPr>
        <w:pStyle w:val="Heading1"/>
        <w:rPr>
          <w:lang w:val="ka-GE"/>
        </w:rPr>
      </w:pPr>
      <w:r w:rsidRPr="000A6FDF">
        <w:rPr>
          <w:rFonts w:ascii="Sylfaen" w:hAnsi="Sylfaen" w:cs="Sylfaen"/>
          <w:lang w:val="ka-GE"/>
        </w:rPr>
        <w:t>სკრინინგის</w:t>
      </w:r>
      <w:r w:rsidRPr="000A6FDF">
        <w:rPr>
          <w:lang w:val="ka-GE"/>
        </w:rPr>
        <w:t xml:space="preserve"> </w:t>
      </w:r>
      <w:r w:rsidRPr="000A6FDF">
        <w:rPr>
          <w:rFonts w:ascii="Sylfaen" w:hAnsi="Sylfaen" w:cs="Sylfaen"/>
          <w:lang w:val="ka-GE"/>
        </w:rPr>
        <w:t>პროცედურები</w:t>
      </w:r>
      <w:r w:rsidR="00B666CF">
        <w:rPr>
          <w:lang w:val="ka-GE"/>
        </w:rPr>
        <w:t>:</w:t>
      </w:r>
    </w:p>
    <w:p w:rsidR="005D12F3" w:rsidRPr="005D12F3" w:rsidRDefault="005D12F3" w:rsidP="005D12F3">
      <w:pPr>
        <w:pStyle w:val="Heading2"/>
        <w:rPr>
          <w:lang w:val="ka-GE"/>
        </w:rPr>
      </w:pPr>
      <w:r w:rsidRPr="005D12F3">
        <w:rPr>
          <w:rFonts w:ascii="Sylfaen" w:hAnsi="Sylfaen" w:cs="Sylfaen"/>
          <w:lang w:val="ka-GE"/>
        </w:rPr>
        <w:t>თვითმფრინავის</w:t>
      </w:r>
      <w:r w:rsidRPr="005D12F3">
        <w:rPr>
          <w:lang w:val="ka-GE"/>
        </w:rPr>
        <w:t xml:space="preserve"> </w:t>
      </w:r>
      <w:r w:rsidRPr="005D12F3">
        <w:rPr>
          <w:rFonts w:ascii="Sylfaen" w:hAnsi="Sylfaen" w:cs="Sylfaen"/>
          <w:lang w:val="ka-GE"/>
        </w:rPr>
        <w:t>ბორტზე</w:t>
      </w:r>
      <w:r w:rsidRPr="005D12F3">
        <w:rPr>
          <w:lang w:val="ka-GE"/>
        </w:rPr>
        <w:t xml:space="preserve"> </w:t>
      </w:r>
    </w:p>
    <w:p w:rsidR="000A6FDF" w:rsidRPr="00B666CF" w:rsidRDefault="005D12F3" w:rsidP="0033246B">
      <w:pPr>
        <w:pStyle w:val="ListParagraph"/>
        <w:numPr>
          <w:ilvl w:val="0"/>
          <w:numId w:val="1"/>
        </w:numPr>
        <w:jc w:val="both"/>
        <w:rPr>
          <w:rFonts w:ascii="Sylfaen" w:hAnsi="Sylfaen"/>
          <w:lang w:val="ka-GE"/>
        </w:rPr>
      </w:pPr>
      <w:r>
        <w:rPr>
          <w:rFonts w:ascii="Sylfaen" w:hAnsi="Sylfaen"/>
          <w:lang w:val="ka-GE"/>
        </w:rPr>
        <w:t xml:space="preserve">საქართველოს მიმართულებით მომავალ ყველა რეისზე თვითვმფინავის ეკიპაჟი უზრუნველყოფს </w:t>
      </w:r>
      <w:r w:rsidR="000A6FDF" w:rsidRPr="00B666CF">
        <w:rPr>
          <w:rFonts w:ascii="Sylfaen" w:hAnsi="Sylfaen"/>
          <w:lang w:val="ka-GE"/>
        </w:rPr>
        <w:t>ჩამოფრენამდე მგზავრთა ინფორმირება</w:t>
      </w:r>
      <w:r>
        <w:rPr>
          <w:rFonts w:ascii="Sylfaen" w:hAnsi="Sylfaen"/>
          <w:lang w:val="ka-GE"/>
        </w:rPr>
        <w:t>ს</w:t>
      </w:r>
      <w:r w:rsidR="000A6FDF" w:rsidRPr="00B666CF">
        <w:rPr>
          <w:rFonts w:ascii="Sylfaen" w:hAnsi="Sylfaen"/>
          <w:lang w:val="ka-GE"/>
        </w:rPr>
        <w:t xml:space="preserve"> მოსალოდნელი სკრინინგის პროცედურების შესახებ</w:t>
      </w:r>
      <w:r>
        <w:rPr>
          <w:rFonts w:ascii="Sylfaen" w:hAnsi="Sylfaen"/>
          <w:lang w:val="ka-GE"/>
        </w:rPr>
        <w:t xml:space="preserve">: </w:t>
      </w:r>
      <w:r w:rsidR="00290CA1" w:rsidRPr="00B666CF">
        <w:rPr>
          <w:rFonts w:ascii="Sylfaen" w:hAnsi="Sylfaen"/>
          <w:lang w:val="ka-GE"/>
        </w:rPr>
        <w:t>მგზავრები, რომლებიც მოემგზავრებიან ჩინეთიდან</w:t>
      </w:r>
      <w:r>
        <w:rPr>
          <w:rFonts w:ascii="Sylfaen" w:hAnsi="Sylfaen"/>
          <w:lang w:val="ka-GE"/>
        </w:rPr>
        <w:t xml:space="preserve"> პირდაპირი ან ტრანზიტული რეისით</w:t>
      </w:r>
      <w:r w:rsidR="00290CA1" w:rsidRPr="00B666CF">
        <w:rPr>
          <w:rFonts w:ascii="Sylfaen" w:hAnsi="Sylfaen"/>
          <w:lang w:val="ka-GE"/>
        </w:rPr>
        <w:t xml:space="preserve"> ექვემდებარებიან სავალდებული სკრინინგს ჩა</w:t>
      </w:r>
      <w:r w:rsidR="00B666CF">
        <w:rPr>
          <w:rFonts w:ascii="Sylfaen" w:hAnsi="Sylfaen"/>
          <w:lang w:val="ka-GE"/>
        </w:rPr>
        <w:t>მო</w:t>
      </w:r>
      <w:r w:rsidR="00290CA1" w:rsidRPr="00B666CF">
        <w:rPr>
          <w:rFonts w:ascii="Sylfaen" w:hAnsi="Sylfaen"/>
          <w:lang w:val="ka-GE"/>
        </w:rPr>
        <w:t xml:space="preserve">ფრენისთანავე; </w:t>
      </w:r>
      <w:r w:rsidRPr="005D12F3">
        <w:rPr>
          <w:rFonts w:ascii="Sylfaen" w:hAnsi="Sylfaen"/>
          <w:color w:val="FF0000"/>
          <w:lang w:val="ka-GE"/>
        </w:rPr>
        <w:t>[აქ უნდა მიეთითოს ვინ უზრუნველყოს ავიაკომპანიის ეკიპაჟის ინფორმირებას ამის შესახებ]</w:t>
      </w:r>
    </w:p>
    <w:p w:rsidR="005D12F3" w:rsidRDefault="005D12F3" w:rsidP="005D12F3">
      <w:pPr>
        <w:pStyle w:val="Heading2"/>
        <w:rPr>
          <w:lang w:val="ka-GE"/>
        </w:rPr>
      </w:pPr>
      <w:r>
        <w:rPr>
          <w:rFonts w:ascii="Sylfaen" w:hAnsi="Sylfaen" w:cs="Sylfaen"/>
          <w:lang w:val="ka-GE"/>
        </w:rPr>
        <w:lastRenderedPageBreak/>
        <w:t>ჩამოფრენის შემდეგ</w:t>
      </w:r>
    </w:p>
    <w:p w:rsidR="005D12F3" w:rsidRDefault="00C64ED1" w:rsidP="0033246B">
      <w:pPr>
        <w:pStyle w:val="ListParagraph"/>
        <w:numPr>
          <w:ilvl w:val="0"/>
          <w:numId w:val="1"/>
        </w:numPr>
        <w:jc w:val="both"/>
        <w:rPr>
          <w:rFonts w:ascii="Sylfaen" w:hAnsi="Sylfaen"/>
          <w:lang w:val="ka-GE"/>
        </w:rPr>
      </w:pPr>
      <w:r>
        <w:rPr>
          <w:rFonts w:ascii="Sylfaen" w:hAnsi="Sylfaen"/>
          <w:lang w:val="ka-GE"/>
        </w:rPr>
        <w:t>თვითმ</w:t>
      </w:r>
      <w:r w:rsidR="00DC1D09">
        <w:rPr>
          <w:rFonts w:ascii="Sylfaen" w:hAnsi="Sylfaen"/>
          <w:lang w:val="ka-GE"/>
        </w:rPr>
        <w:t>ფ</w:t>
      </w:r>
      <w:r>
        <w:rPr>
          <w:rFonts w:ascii="Sylfaen" w:hAnsi="Sylfaen"/>
          <w:lang w:val="ka-GE"/>
        </w:rPr>
        <w:t xml:space="preserve">რინავის ბორტის დატოვების შემდეგ საპასპორტო კონტროლის პოსტთან მისვლამდე აერტოპორტში ეწყობა სკირინინგის პოსტი.  </w:t>
      </w:r>
      <w:r w:rsidR="005D12F3">
        <w:rPr>
          <w:rFonts w:ascii="Sylfaen" w:hAnsi="Sylfaen"/>
          <w:lang w:val="ka-GE"/>
        </w:rPr>
        <w:t xml:space="preserve">შემოსავლების სამსახურის </w:t>
      </w:r>
      <w:r>
        <w:rPr>
          <w:rFonts w:ascii="Sylfaen" w:hAnsi="Sylfaen"/>
          <w:lang w:val="ka-GE"/>
        </w:rPr>
        <w:t xml:space="preserve">თანამშრომლის </w:t>
      </w:r>
      <w:r w:rsidR="005D12F3" w:rsidRPr="005D12F3">
        <w:rPr>
          <w:rFonts w:ascii="Sylfaen" w:hAnsi="Sylfaen"/>
          <w:color w:val="C00000"/>
          <w:lang w:val="ka-GE"/>
        </w:rPr>
        <w:t>[აქ უნდა მიეთითოს ზუსტად ვინ შედის სკრინინგის ჯგუფში</w:t>
      </w:r>
      <w:r>
        <w:rPr>
          <w:rFonts w:ascii="Sylfaen" w:hAnsi="Sylfaen"/>
          <w:color w:val="C00000"/>
          <w:lang w:val="ka-GE"/>
        </w:rPr>
        <w:t>] და/ან საპატრულო პოლიციის თანამშრომლის მიერ გასასვლელთან [რომელი გასასვლელია ეს? უნდა დაკონკრეტდეს] ხდება ჩინეთიდან ჩამოსული ყველა მგზავრის თერმოსკრინინგი დისტანციური თერმომეტრით.</w:t>
      </w:r>
    </w:p>
    <w:p w:rsidR="000A6FDF" w:rsidRDefault="00C64ED1" w:rsidP="0033246B">
      <w:pPr>
        <w:pStyle w:val="ListParagraph"/>
        <w:numPr>
          <w:ilvl w:val="0"/>
          <w:numId w:val="1"/>
        </w:numPr>
        <w:jc w:val="both"/>
        <w:rPr>
          <w:rFonts w:ascii="Sylfaen" w:hAnsi="Sylfaen"/>
          <w:lang w:val="ka-GE"/>
        </w:rPr>
      </w:pPr>
      <w:r>
        <w:rPr>
          <w:rFonts w:ascii="Sylfaen" w:hAnsi="Sylfaen"/>
          <w:lang w:val="ka-GE"/>
        </w:rPr>
        <w:t xml:space="preserve">თერმოსკრინინგის შედეგი დადებითია, თუ მოგზაურს უფიქსირდება ტემპერატურა </w:t>
      </w:r>
      <w:r w:rsidR="00BB407D" w:rsidRPr="00B001C7">
        <w:rPr>
          <w:rFonts w:ascii="Sylfaen" w:hAnsi="Sylfaen"/>
          <w:lang w:val="ka-GE"/>
        </w:rPr>
        <w:t>38</w:t>
      </w:r>
      <w:r w:rsidR="00BB407D" w:rsidRPr="00B001C7">
        <w:rPr>
          <w:rFonts w:ascii="Sylfaen" w:hAnsi="Sylfaen"/>
          <w:vertAlign w:val="superscript"/>
          <w:lang w:val="ka-GE"/>
        </w:rPr>
        <w:t>0</w:t>
      </w:r>
      <w:r w:rsidR="00D50A0E" w:rsidRPr="00B001C7">
        <w:rPr>
          <w:rFonts w:ascii="Sylfaen" w:hAnsi="Sylfaen"/>
        </w:rPr>
        <w:t>C</w:t>
      </w:r>
      <w:r>
        <w:rPr>
          <w:rFonts w:ascii="Sylfaen" w:hAnsi="Sylfaen"/>
          <w:lang w:val="ka-GE"/>
        </w:rPr>
        <w:t xml:space="preserve"> და მეტი. ყველა მოგზაური </w:t>
      </w:r>
      <w:r w:rsidRPr="00B001C7">
        <w:rPr>
          <w:rFonts w:ascii="Sylfaen" w:hAnsi="Sylfaen"/>
          <w:lang w:val="ka-GE"/>
        </w:rPr>
        <w:t>38</w:t>
      </w:r>
      <w:r w:rsidRPr="00B001C7">
        <w:rPr>
          <w:rFonts w:ascii="Sylfaen" w:hAnsi="Sylfaen"/>
          <w:vertAlign w:val="superscript"/>
          <w:lang w:val="ka-GE"/>
        </w:rPr>
        <w:t>0</w:t>
      </w:r>
      <w:r w:rsidRPr="00B001C7">
        <w:rPr>
          <w:rFonts w:ascii="Sylfaen" w:hAnsi="Sylfaen"/>
        </w:rPr>
        <w:t>C</w:t>
      </w:r>
      <w:r>
        <w:rPr>
          <w:rFonts w:ascii="Sylfaen" w:hAnsi="Sylfaen"/>
          <w:lang w:val="ka-GE"/>
        </w:rPr>
        <w:t xml:space="preserve"> ან მეტი ტემპერატურით</w:t>
      </w:r>
      <w:r w:rsidR="000A6FDF" w:rsidRPr="00B666CF">
        <w:rPr>
          <w:rFonts w:ascii="Sylfaen" w:hAnsi="Sylfaen"/>
          <w:lang w:val="ka-GE"/>
        </w:rPr>
        <w:t xml:space="preserve"> გადამისამართება მეორადი სკრინინგისთვის</w:t>
      </w:r>
      <w:r>
        <w:rPr>
          <w:rFonts w:ascii="Sylfaen" w:hAnsi="Sylfaen"/>
          <w:lang w:val="ka-GE"/>
        </w:rPr>
        <w:t xml:space="preserve">- ჩაღრმავებული ინტერვიუს და სიმტომების შეფასების მიზნით. მეორად სკრინინგს ატარებს შემოსავლების სამსახურის ეპიდემიოლოგი. ეპიდემიური რისკის გათვალისწინებით სკრინინგში მონაწილეობისთვის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დამატებით საექიმო პერსონალის მობილიზების აუცილებლობას, საჭიროების შესაბამისად. </w:t>
      </w:r>
    </w:p>
    <w:p w:rsidR="00D50A0E" w:rsidRDefault="00D50A0E" w:rsidP="0033246B">
      <w:pPr>
        <w:pStyle w:val="ListParagraph"/>
        <w:numPr>
          <w:ilvl w:val="0"/>
          <w:numId w:val="1"/>
        </w:numPr>
        <w:jc w:val="both"/>
        <w:rPr>
          <w:rFonts w:ascii="Sylfaen" w:hAnsi="Sylfaen"/>
          <w:lang w:val="ka-GE"/>
        </w:rPr>
      </w:pPr>
      <w:r>
        <w:rPr>
          <w:rFonts w:ascii="Sylfaen" w:hAnsi="Sylfaen"/>
          <w:lang w:val="ka-GE"/>
        </w:rPr>
        <w:t xml:space="preserve">მეორადი სკრინინგი მოიცავს ინტერვიუს  </w:t>
      </w:r>
      <w:r w:rsidR="00C64ED1">
        <w:rPr>
          <w:rFonts w:ascii="Sylfaen" w:hAnsi="Sylfaen"/>
          <w:lang w:val="ka-GE"/>
        </w:rPr>
        <w:t xml:space="preserve">სიმპტომებისა და მოგზაურობის ისტორიის დაზუსტების მიზნით-ჯანმრთელობის მსოფლიო ორგანიზაციის „შესაძლო შემთხვევის“ განმარტების შესაბამისად. </w:t>
      </w:r>
      <w:r>
        <w:rPr>
          <w:rFonts w:ascii="Sylfaen" w:hAnsi="Sylfaen"/>
          <w:lang w:val="ka-GE"/>
        </w:rPr>
        <w:t xml:space="preserve"> </w:t>
      </w:r>
      <w:r w:rsidR="00FD7F12">
        <w:rPr>
          <w:rFonts w:ascii="Sylfaen" w:hAnsi="Sylfaen"/>
          <w:lang w:val="ka-GE"/>
        </w:rPr>
        <w:t xml:space="preserve">უნდა გამოიკითხოს: </w:t>
      </w:r>
    </w:p>
    <w:p w:rsidR="00FD7F12" w:rsidRDefault="00FD7F12" w:rsidP="00FD7F12">
      <w:pPr>
        <w:pStyle w:val="ListParagraph"/>
        <w:numPr>
          <w:ilvl w:val="0"/>
          <w:numId w:val="7"/>
        </w:numPr>
        <w:jc w:val="both"/>
        <w:rPr>
          <w:rFonts w:ascii="Sylfaen" w:hAnsi="Sylfaen"/>
          <w:lang w:val="ka-GE"/>
        </w:rPr>
      </w:pPr>
      <w:r>
        <w:rPr>
          <w:rFonts w:ascii="Sylfaen" w:hAnsi="Sylfaen"/>
          <w:lang w:val="ka-GE"/>
        </w:rPr>
        <w:t>მწვავე რესპირატორიული ინფექციის ნიშნები (ცხელება, ხველა, ზოგადი მდგომარეობის გაუარესება)</w:t>
      </w:r>
    </w:p>
    <w:p w:rsidR="00FD7F12" w:rsidRPr="00FD7F12" w:rsidRDefault="00FD7F12" w:rsidP="00FD7F12">
      <w:pPr>
        <w:pStyle w:val="ListParagraph"/>
        <w:numPr>
          <w:ilvl w:val="0"/>
          <w:numId w:val="7"/>
        </w:numPr>
        <w:jc w:val="both"/>
        <w:rPr>
          <w:rFonts w:ascii="Sylfaen" w:hAnsi="Sylfaen"/>
          <w:lang w:val="ka-GE"/>
        </w:rPr>
      </w:pPr>
      <w:r w:rsidRPr="00FD7F12">
        <w:rPr>
          <w:rFonts w:ascii="Sylfaen" w:hAnsi="Sylfaen" w:cs="Sylfaen"/>
          <w:lang w:val="ka-GE"/>
        </w:rPr>
        <w:t>იმყოფებოდა</w:t>
      </w:r>
      <w:r w:rsidRPr="00FD7F12">
        <w:rPr>
          <w:rFonts w:ascii="Sylfaen" w:hAnsi="Sylfaen"/>
          <w:lang w:val="ka-GE"/>
        </w:rPr>
        <w:t xml:space="preserve"> თუ არა მოგზაური </w:t>
      </w:r>
      <w:r w:rsidRPr="00FD7F12">
        <w:rPr>
          <w:rFonts w:ascii="Sylfaen" w:hAnsi="Sylfaen" w:cs="Sylfaen"/>
          <w:lang w:val="ka-GE"/>
        </w:rPr>
        <w:t>სიმპტომების დაწყებამდე</w:t>
      </w:r>
      <w:r w:rsidRPr="00FD7F12">
        <w:rPr>
          <w:lang w:val="ka-GE"/>
        </w:rPr>
        <w:t xml:space="preserve"> 14 </w:t>
      </w:r>
      <w:r w:rsidRPr="00FD7F12">
        <w:rPr>
          <w:rFonts w:ascii="Sylfaen" w:hAnsi="Sylfaen" w:cs="Sylfaen"/>
          <w:lang w:val="ka-GE"/>
        </w:rPr>
        <w:t>დღით ადრე</w:t>
      </w:r>
      <w:r w:rsidRPr="00FD7F12">
        <w:rPr>
          <w:lang w:val="ka-GE"/>
        </w:rPr>
        <w:t xml:space="preserve">, </w:t>
      </w:r>
      <w:r w:rsidRPr="00FD7F12">
        <w:rPr>
          <w:rFonts w:ascii="Sylfaen" w:hAnsi="Sylfaen" w:cs="Sylfaen"/>
          <w:lang w:val="ka-GE"/>
        </w:rPr>
        <w:t>მოგზაურობდა ან ცხოვრობდა ვუჰანში</w:t>
      </w:r>
      <w:r w:rsidRPr="00FD7F12">
        <w:rPr>
          <w:lang w:val="ka-GE"/>
        </w:rPr>
        <w:t xml:space="preserve"> (</w:t>
      </w:r>
      <w:r w:rsidRPr="00FD7F12">
        <w:rPr>
          <w:rFonts w:ascii="Sylfaen" w:hAnsi="Sylfaen" w:cs="Sylfaen"/>
          <w:lang w:val="ka-GE"/>
        </w:rPr>
        <w:t>ჰუბეისპროვინცია</w:t>
      </w:r>
      <w:r w:rsidRPr="00FD7F12">
        <w:rPr>
          <w:lang w:val="ka-GE"/>
        </w:rPr>
        <w:t xml:space="preserve">, </w:t>
      </w:r>
      <w:r w:rsidRPr="00FD7F12">
        <w:rPr>
          <w:rFonts w:ascii="Sylfaen" w:hAnsi="Sylfaen" w:cs="Sylfaen"/>
          <w:lang w:val="ka-GE"/>
        </w:rPr>
        <w:t>ჩინეთი</w:t>
      </w:r>
      <w:r w:rsidRPr="00FD7F12">
        <w:rPr>
          <w:lang w:val="ka-GE"/>
        </w:rPr>
        <w:t>).</w:t>
      </w:r>
    </w:p>
    <w:p w:rsidR="00C64ED1" w:rsidRPr="00FD7F12" w:rsidRDefault="00FD7F12" w:rsidP="00FD7F12">
      <w:pPr>
        <w:jc w:val="both"/>
        <w:rPr>
          <w:rFonts w:ascii="Sylfaen" w:hAnsi="Sylfaen"/>
          <w:b/>
          <w:lang w:val="ka-GE"/>
        </w:rPr>
      </w:pPr>
      <w:r w:rsidRPr="00FD7F12">
        <w:rPr>
          <w:rFonts w:ascii="Sylfaen" w:hAnsi="Sylfaen"/>
          <w:b/>
          <w:lang w:val="ka-GE"/>
        </w:rPr>
        <w:t>მოგზაურის მდგომარეობა უნდა შეფასდეს, როგორც „შესაძლო შემთხვევა“ თუ გამოხატულია მწვავე რესპირატორული ინფექციის ნიშნები</w:t>
      </w:r>
      <w:r>
        <w:rPr>
          <w:rFonts w:ascii="Sylfaen" w:hAnsi="Sylfaen"/>
          <w:b/>
          <w:lang w:val="ka-GE"/>
        </w:rPr>
        <w:t xml:space="preserve"> მ.შ. ცხელება </w:t>
      </w:r>
      <w:r w:rsidRPr="00B001C7">
        <w:rPr>
          <w:rFonts w:ascii="Sylfaen" w:hAnsi="Sylfaen"/>
          <w:lang w:val="ka-GE"/>
        </w:rPr>
        <w:t>38</w:t>
      </w:r>
      <w:r w:rsidRPr="00B001C7">
        <w:rPr>
          <w:rFonts w:ascii="Sylfaen" w:hAnsi="Sylfaen"/>
          <w:vertAlign w:val="superscript"/>
          <w:lang w:val="ka-GE"/>
        </w:rPr>
        <w:t>0</w:t>
      </w:r>
      <w:r w:rsidRPr="00B001C7">
        <w:rPr>
          <w:rFonts w:ascii="Sylfaen" w:hAnsi="Sylfaen"/>
        </w:rPr>
        <w:t>C</w:t>
      </w:r>
      <w:r w:rsidRPr="00FD7F12">
        <w:rPr>
          <w:rFonts w:ascii="Sylfaen" w:hAnsi="Sylfaen"/>
          <w:b/>
          <w:lang w:val="ka-GE"/>
        </w:rPr>
        <w:t xml:space="preserve"> და </w:t>
      </w:r>
      <w:r w:rsidR="00C64ED1" w:rsidRPr="00FD7F12">
        <w:rPr>
          <w:rFonts w:ascii="Sylfaen" w:hAnsi="Sylfaen" w:cs="Sylfaen"/>
          <w:b/>
          <w:lang w:val="ka-GE"/>
        </w:rPr>
        <w:t>სიმპტომების</w:t>
      </w:r>
      <w:r w:rsidRPr="00FD7F12">
        <w:rPr>
          <w:rFonts w:ascii="Sylfaen" w:hAnsi="Sylfaen" w:cs="Sylfaen"/>
          <w:b/>
          <w:lang w:val="ka-GE"/>
        </w:rPr>
        <w:t xml:space="preserve"> </w:t>
      </w:r>
      <w:r w:rsidR="00C64ED1" w:rsidRPr="00FD7F12">
        <w:rPr>
          <w:rFonts w:ascii="Sylfaen" w:hAnsi="Sylfaen" w:cs="Sylfaen"/>
          <w:b/>
          <w:lang w:val="ka-GE"/>
        </w:rPr>
        <w:t>დაწყებამდე</w:t>
      </w:r>
      <w:r w:rsidR="00C64ED1" w:rsidRPr="00FD7F12">
        <w:rPr>
          <w:b/>
          <w:lang w:val="ka-GE"/>
        </w:rPr>
        <w:t xml:space="preserve"> 14 </w:t>
      </w:r>
      <w:r w:rsidR="00C64ED1" w:rsidRPr="00FD7F12">
        <w:rPr>
          <w:rFonts w:ascii="Sylfaen" w:hAnsi="Sylfaen" w:cs="Sylfaen"/>
          <w:b/>
          <w:lang w:val="ka-GE"/>
        </w:rPr>
        <w:t>დღით</w:t>
      </w:r>
      <w:r w:rsidRPr="00FD7F12">
        <w:rPr>
          <w:rFonts w:ascii="Sylfaen" w:hAnsi="Sylfaen" w:cs="Sylfaen"/>
          <w:b/>
          <w:lang w:val="ka-GE"/>
        </w:rPr>
        <w:t xml:space="preserve"> </w:t>
      </w:r>
      <w:r w:rsidR="00C64ED1" w:rsidRPr="00FD7F12">
        <w:rPr>
          <w:rFonts w:ascii="Sylfaen" w:hAnsi="Sylfaen" w:cs="Sylfaen"/>
          <w:b/>
          <w:lang w:val="ka-GE"/>
        </w:rPr>
        <w:t>ადრე</w:t>
      </w:r>
      <w:r w:rsidR="00C64ED1" w:rsidRPr="00FD7F12">
        <w:rPr>
          <w:b/>
          <w:lang w:val="ka-GE"/>
        </w:rPr>
        <w:t xml:space="preserve">, </w:t>
      </w:r>
      <w:r w:rsidR="00C64ED1" w:rsidRPr="00FD7F12">
        <w:rPr>
          <w:rFonts w:ascii="Sylfaen" w:hAnsi="Sylfaen" w:cs="Sylfaen"/>
          <w:b/>
          <w:lang w:val="ka-GE"/>
        </w:rPr>
        <w:t>მოგზაურობდა</w:t>
      </w:r>
      <w:r w:rsidRPr="00FD7F12">
        <w:rPr>
          <w:rFonts w:ascii="Sylfaen" w:hAnsi="Sylfaen" w:cs="Sylfaen"/>
          <w:b/>
          <w:lang w:val="ka-GE"/>
        </w:rPr>
        <w:t xml:space="preserve"> </w:t>
      </w:r>
      <w:r w:rsidR="00C64ED1" w:rsidRPr="00FD7F12">
        <w:rPr>
          <w:rFonts w:ascii="Sylfaen" w:hAnsi="Sylfaen" w:cs="Sylfaen"/>
          <w:b/>
          <w:lang w:val="ka-GE"/>
        </w:rPr>
        <w:t>ან</w:t>
      </w:r>
      <w:r w:rsidRPr="00FD7F12">
        <w:rPr>
          <w:rFonts w:ascii="Sylfaen" w:hAnsi="Sylfaen" w:cs="Sylfaen"/>
          <w:b/>
          <w:lang w:val="ka-GE"/>
        </w:rPr>
        <w:t xml:space="preserve"> </w:t>
      </w:r>
      <w:r w:rsidR="00C64ED1" w:rsidRPr="00FD7F12">
        <w:rPr>
          <w:rFonts w:ascii="Sylfaen" w:hAnsi="Sylfaen" w:cs="Sylfaen"/>
          <w:b/>
          <w:lang w:val="ka-GE"/>
        </w:rPr>
        <w:t>ცხოვრობდა</w:t>
      </w:r>
      <w:r w:rsidRPr="00FD7F12">
        <w:rPr>
          <w:rFonts w:ascii="Sylfaen" w:hAnsi="Sylfaen" w:cs="Sylfaen"/>
          <w:b/>
          <w:lang w:val="ka-GE"/>
        </w:rPr>
        <w:t xml:space="preserve"> </w:t>
      </w:r>
      <w:r w:rsidR="00C64ED1" w:rsidRPr="00FD7F12">
        <w:rPr>
          <w:rFonts w:ascii="Sylfaen" w:hAnsi="Sylfaen" w:cs="Sylfaen"/>
          <w:b/>
          <w:lang w:val="ka-GE"/>
        </w:rPr>
        <w:t>ვუჰანში</w:t>
      </w:r>
      <w:r w:rsidR="00C64ED1" w:rsidRPr="00FD7F12">
        <w:rPr>
          <w:b/>
          <w:lang w:val="ka-GE"/>
        </w:rPr>
        <w:t xml:space="preserve"> (</w:t>
      </w:r>
      <w:r w:rsidR="00C64ED1" w:rsidRPr="00FD7F12">
        <w:rPr>
          <w:rFonts w:ascii="Sylfaen" w:hAnsi="Sylfaen" w:cs="Sylfaen"/>
          <w:b/>
          <w:lang w:val="ka-GE"/>
        </w:rPr>
        <w:t>ჰუბეისპროვინცია</w:t>
      </w:r>
      <w:r w:rsidR="00C64ED1" w:rsidRPr="00FD7F12">
        <w:rPr>
          <w:b/>
          <w:lang w:val="ka-GE"/>
        </w:rPr>
        <w:t xml:space="preserve">, </w:t>
      </w:r>
      <w:r w:rsidR="00C64ED1" w:rsidRPr="00FD7F12">
        <w:rPr>
          <w:rFonts w:ascii="Sylfaen" w:hAnsi="Sylfaen" w:cs="Sylfaen"/>
          <w:b/>
          <w:lang w:val="ka-GE"/>
        </w:rPr>
        <w:t>ჩინეთი</w:t>
      </w:r>
      <w:r w:rsidR="00C64ED1" w:rsidRPr="00FD7F12">
        <w:rPr>
          <w:b/>
          <w:lang w:val="ka-GE"/>
        </w:rPr>
        <w:t>).</w:t>
      </w:r>
    </w:p>
    <w:p w:rsidR="00FD7F12" w:rsidRDefault="00FD7F12" w:rsidP="0033246B">
      <w:pPr>
        <w:pStyle w:val="ListParagraph"/>
        <w:numPr>
          <w:ilvl w:val="0"/>
          <w:numId w:val="1"/>
        </w:numPr>
        <w:jc w:val="both"/>
        <w:rPr>
          <w:rFonts w:ascii="Sylfaen" w:hAnsi="Sylfaen"/>
          <w:lang w:val="ka-GE"/>
        </w:rPr>
      </w:pPr>
      <w:r>
        <w:rPr>
          <w:rFonts w:ascii="Sylfaen" w:hAnsi="Sylfaen"/>
          <w:lang w:val="ka-GE"/>
        </w:rPr>
        <w:t xml:space="preserve">ინფორმაცია ყველა შესაძლო შემთხვევის შესახებ დაუყოვნებლის გადაეცემა სასწრაფო დახმარების სამსახურს, რომელიც უზრუნველყოს მგზავრის გადაყვანას ინფექციურ საავადმყოფოში. </w:t>
      </w:r>
    </w:p>
    <w:p w:rsidR="00D50A0E" w:rsidRDefault="00FD7F12" w:rsidP="0033246B">
      <w:pPr>
        <w:pStyle w:val="ListParagraph"/>
        <w:numPr>
          <w:ilvl w:val="0"/>
          <w:numId w:val="1"/>
        </w:numPr>
        <w:jc w:val="both"/>
        <w:rPr>
          <w:rFonts w:ascii="Sylfaen" w:hAnsi="Sylfaen"/>
          <w:lang w:val="ka-GE"/>
        </w:rPr>
      </w:pPr>
      <w:r>
        <w:rPr>
          <w:rFonts w:ascii="Sylfaen" w:hAnsi="Sylfaen"/>
          <w:lang w:val="ka-GE"/>
        </w:rPr>
        <w:t xml:space="preserve">„შესაძლო შემთხვევის“ გადაყვანა აეროპორტიდან სასწრაფო დახმარების მანქანამზე უნდა მოხდეს </w:t>
      </w:r>
      <w:r w:rsidRPr="00B666CF">
        <w:rPr>
          <w:rFonts w:ascii="Sylfaen" w:hAnsi="Sylfaen"/>
          <w:lang w:val="ka-GE"/>
        </w:rPr>
        <w:t xml:space="preserve">საერთო </w:t>
      </w:r>
      <w:r>
        <w:rPr>
          <w:rFonts w:ascii="Sylfaen" w:hAnsi="Sylfaen"/>
          <w:lang w:val="ka-GE"/>
        </w:rPr>
        <w:t>დარბაზებში მისი</w:t>
      </w:r>
      <w:r w:rsidRPr="00B666CF">
        <w:rPr>
          <w:rFonts w:ascii="Sylfaen" w:hAnsi="Sylfaen"/>
          <w:lang w:val="ka-GE"/>
        </w:rPr>
        <w:t xml:space="preserve"> მოხვედრის გარეშე</w:t>
      </w:r>
      <w:r>
        <w:rPr>
          <w:rFonts w:ascii="Sylfaen" w:hAnsi="Sylfaen"/>
          <w:lang w:val="ka-GE"/>
        </w:rPr>
        <w:t xml:space="preserve">; </w:t>
      </w:r>
      <w:r w:rsidRPr="00FD7F12">
        <w:rPr>
          <w:rFonts w:ascii="Sylfaen" w:hAnsi="Sylfaen"/>
          <w:color w:val="C00000"/>
          <w:lang w:val="ka-GE"/>
        </w:rPr>
        <w:t>აქ</w:t>
      </w:r>
      <w:r>
        <w:rPr>
          <w:rFonts w:ascii="Sylfaen" w:hAnsi="Sylfaen"/>
          <w:color w:val="C00000"/>
          <w:lang w:val="ka-GE"/>
        </w:rPr>
        <w:t>ვე</w:t>
      </w:r>
      <w:r w:rsidRPr="00FD7F12">
        <w:rPr>
          <w:rFonts w:ascii="Sylfaen" w:hAnsi="Sylfaen"/>
          <w:color w:val="C00000"/>
          <w:lang w:val="ka-GE"/>
        </w:rPr>
        <w:t xml:space="preserve"> უნდა გაიწეროს პასპორტის კონტროლის პროცედურა როგორ სრულდება</w:t>
      </w:r>
      <w:r>
        <w:rPr>
          <w:rFonts w:ascii="Sylfaen" w:hAnsi="Sylfaen"/>
          <w:lang w:val="ka-GE"/>
        </w:rPr>
        <w:t xml:space="preserve">  </w:t>
      </w:r>
    </w:p>
    <w:p w:rsidR="009D2976" w:rsidRDefault="00D50A0E" w:rsidP="00BB1FBE">
      <w:pPr>
        <w:pStyle w:val="ListParagraph"/>
        <w:numPr>
          <w:ilvl w:val="0"/>
          <w:numId w:val="1"/>
        </w:numPr>
        <w:jc w:val="both"/>
        <w:rPr>
          <w:rFonts w:ascii="Sylfaen" w:hAnsi="Sylfaen"/>
          <w:lang w:val="ka-GE"/>
        </w:rPr>
      </w:pPr>
      <w:r>
        <w:rPr>
          <w:rFonts w:ascii="Sylfaen" w:hAnsi="Sylfaen"/>
          <w:lang w:val="ka-GE"/>
        </w:rPr>
        <w:t xml:space="preserve">თუ მგზავრი არ შეესაბამება </w:t>
      </w:r>
      <w:r w:rsidR="00FD7F12">
        <w:rPr>
          <w:rFonts w:ascii="Sylfaen" w:hAnsi="Sylfaen"/>
          <w:lang w:val="ka-GE"/>
        </w:rPr>
        <w:t>„</w:t>
      </w:r>
      <w:r>
        <w:rPr>
          <w:rFonts w:ascii="Sylfaen" w:hAnsi="Sylfaen"/>
          <w:lang w:val="ka-GE"/>
        </w:rPr>
        <w:t>შესაძლო შემთხვევის</w:t>
      </w:r>
      <w:r w:rsidR="00FD7F12">
        <w:rPr>
          <w:rFonts w:ascii="Sylfaen" w:hAnsi="Sylfaen"/>
          <w:lang w:val="ka-GE"/>
        </w:rPr>
        <w:t>“</w:t>
      </w:r>
      <w:r>
        <w:rPr>
          <w:rFonts w:ascii="Sylfaen" w:hAnsi="Sylfaen"/>
          <w:lang w:val="ka-GE"/>
        </w:rPr>
        <w:t xml:space="preserve"> განსაზღვრებას </w:t>
      </w:r>
      <w:r w:rsidR="00882B19" w:rsidRPr="00D50A0E">
        <w:rPr>
          <w:rFonts w:ascii="Sylfaen" w:hAnsi="Sylfaen"/>
          <w:lang w:val="ka-GE"/>
        </w:rPr>
        <w:t>ინფორმაციის შეგროვების შემდეგ გადის საპასპორტო კონტროლს და ტოვებს აეროპორტს</w:t>
      </w:r>
      <w:r>
        <w:rPr>
          <w:rFonts w:ascii="Sylfaen" w:hAnsi="Sylfaen"/>
          <w:lang w:val="ka-GE"/>
        </w:rPr>
        <w:t xml:space="preserve">; </w:t>
      </w:r>
    </w:p>
    <w:p w:rsidR="00FD7F12" w:rsidRPr="00DC1D09" w:rsidRDefault="00DC1D09" w:rsidP="00DC1D09">
      <w:pPr>
        <w:pStyle w:val="Heading2"/>
        <w:rPr>
          <w:lang w:val="ka-GE"/>
        </w:rPr>
      </w:pPr>
      <w:r>
        <w:rPr>
          <w:rFonts w:ascii="Sylfaen" w:hAnsi="Sylfaen" w:cs="Sylfaen"/>
          <w:lang w:val="ka-GE"/>
        </w:rPr>
        <w:t>მოგზაურების</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უზრუნველყოფა</w:t>
      </w:r>
    </w:p>
    <w:p w:rsidR="00DC1D09" w:rsidRDefault="00DC1D09" w:rsidP="00FD7F12">
      <w:pPr>
        <w:jc w:val="both"/>
        <w:rPr>
          <w:rFonts w:ascii="Sylfaen" w:hAnsi="Sylfaen"/>
          <w:color w:val="C00000"/>
          <w:lang w:val="ka-GE"/>
        </w:rPr>
      </w:pPr>
      <w:r w:rsidRPr="00DC1D09">
        <w:rPr>
          <w:rFonts w:ascii="Sylfaen" w:hAnsi="Sylfaen"/>
          <w:color w:val="C00000"/>
          <w:lang w:val="ka-GE"/>
        </w:rPr>
        <w:t xml:space="preserve">აქ აუცილებლად უნდა დავამატოთ საინფორმაციო ბროშურების შესახებ. დანართში ჩავდოთ საინფორმაციო ბროშურის შინაარსი. ასევე უნდა ავღწეროთ რა ინფორმაცია გროვდება საპასპორტო პუნქტზე და საზოგადოებრივი ჯანდაცვის სამსახური როგორ უზრუნველყოფს მიდევნებას ჩინეთიდან ჩამოსული იმ პირების, ვისაც სიმპტომები არ აქვთ- ვუწესებთ თუ არა მათ აქტიურ ეპიდ ზედამხედველობას?  </w:t>
      </w:r>
    </w:p>
    <w:p w:rsidR="00DC1D09" w:rsidRDefault="00DC1D09" w:rsidP="00DC1D09">
      <w:pPr>
        <w:jc w:val="both"/>
        <w:rPr>
          <w:rFonts w:ascii="Sylfaen" w:hAnsi="Sylfaen"/>
          <w:lang w:val="ka-GE"/>
        </w:rPr>
      </w:pPr>
      <w:r w:rsidRPr="002022BC">
        <w:rPr>
          <w:rFonts w:ascii="Sylfaen" w:hAnsi="Sylfaen"/>
          <w:b/>
          <w:lang w:val="ka-GE"/>
        </w:rPr>
        <w:lastRenderedPageBreak/>
        <w:t>სხვა მგზავრები:</w:t>
      </w:r>
      <w:r>
        <w:rPr>
          <w:rFonts w:ascii="Sylfaen" w:hAnsi="Sylfaen"/>
          <w:lang w:val="ka-GE"/>
        </w:rPr>
        <w:t xml:space="preserve"> დამატებითი სიფრთხილის ზომებისთვის მგზავრებმა და ეკიპაჟის წევრებმა, რომლებიც არ განისაზღვრებიან როგორც “კონტაქტები”, უნდა დატოვონ საკონტაქტო ინფორმაცია რომელიც ვალიდური იქნება ჩამოფრენიდან 14 დღის განმავლობაში.</w:t>
      </w:r>
      <w:r w:rsidRPr="00DC1D09">
        <w:rPr>
          <w:rFonts w:ascii="Sylfaen" w:hAnsi="Sylfaen"/>
          <w:color w:val="C00000"/>
          <w:lang w:val="ka-GE"/>
        </w:rPr>
        <w:t xml:space="preserve"> ისინი კი დატოვებენ, მაგრამ შემდეგ რა ხდება? ეს არ უნდა დავაზუსტოთ</w:t>
      </w:r>
      <w:r>
        <w:rPr>
          <w:rFonts w:ascii="Sylfaen" w:hAnsi="Sylfaen"/>
          <w:color w:val="C00000"/>
          <w:lang w:val="ka-GE"/>
        </w:rPr>
        <w:t xml:space="preserve">? იხილეთ კომენტარი ზემოთ. </w:t>
      </w:r>
    </w:p>
    <w:p w:rsidR="00DC1D09" w:rsidRDefault="00DC1D09" w:rsidP="00DC1D09">
      <w:pPr>
        <w:pStyle w:val="Heading1"/>
        <w:rPr>
          <w:rFonts w:ascii="Sylfaen" w:hAnsi="Sylfaen" w:cs="Sylfaen"/>
          <w:lang w:val="ka-GE"/>
        </w:rPr>
      </w:pPr>
      <w:r w:rsidRPr="00BB1FBE">
        <w:rPr>
          <w:rFonts w:ascii="Sylfaen" w:hAnsi="Sylfaen" w:cs="Sylfaen"/>
          <w:lang w:val="ka-GE"/>
        </w:rPr>
        <w:t>მონაცემთა</w:t>
      </w:r>
      <w:r w:rsidRPr="00BB1FBE">
        <w:rPr>
          <w:lang w:val="ka-GE"/>
        </w:rPr>
        <w:t xml:space="preserve"> </w:t>
      </w:r>
      <w:r w:rsidRPr="00BB1FBE">
        <w:rPr>
          <w:rFonts w:ascii="Sylfaen" w:hAnsi="Sylfaen" w:cs="Sylfaen"/>
          <w:lang w:val="ka-GE"/>
        </w:rPr>
        <w:t>შეგროვება</w:t>
      </w:r>
    </w:p>
    <w:p w:rsidR="00DC1D09" w:rsidRPr="00DC1D09" w:rsidRDefault="00DC1D09" w:rsidP="00DC1D09">
      <w:pPr>
        <w:rPr>
          <w:rFonts w:ascii="Sylfaen" w:hAnsi="Sylfaen"/>
          <w:color w:val="C00000"/>
          <w:lang w:val="ka-GE"/>
        </w:rPr>
      </w:pPr>
      <w:r w:rsidRPr="00DC1D09">
        <w:rPr>
          <w:rFonts w:ascii="Sylfaen" w:hAnsi="Sylfaen"/>
          <w:color w:val="C00000"/>
          <w:lang w:val="ka-GE"/>
        </w:rPr>
        <w:t xml:space="preserve">ეს ნაწილი დასამუშავებელია: ვინ აგროვებს, რას, რა ფორმით, სად გადაეცემა ინფორმაცია, ვინ ამუშავებს, ვინ არის მიმღები და ვის აქვს ანგარიშეგების ვადებულება და რომელ უწყებასთან-ყველაფერი დასაზუსტებელია. </w:t>
      </w:r>
    </w:p>
    <w:p w:rsidR="00DC1D09" w:rsidRDefault="00DC1D09" w:rsidP="00DC1D09">
      <w:pPr>
        <w:pStyle w:val="ListParagraph"/>
        <w:numPr>
          <w:ilvl w:val="0"/>
          <w:numId w:val="6"/>
        </w:numPr>
        <w:jc w:val="both"/>
        <w:rPr>
          <w:rFonts w:ascii="Sylfaen" w:hAnsi="Sylfaen"/>
          <w:lang w:val="ka-GE"/>
        </w:rPr>
      </w:pPr>
      <w:r>
        <w:rPr>
          <w:rFonts w:ascii="Sylfaen" w:hAnsi="Sylfaen" w:cs="Menlo Bold"/>
          <w:lang w:val="ka-GE"/>
        </w:rPr>
        <w:t>თერმოსკრინინგს დაქვემდებარებულ</w:t>
      </w:r>
      <w:r w:rsidRPr="00BB1FBE">
        <w:rPr>
          <w:rFonts w:ascii="Sylfaen" w:hAnsi="Sylfaen"/>
          <w:lang w:val="ka-GE"/>
        </w:rPr>
        <w:t xml:space="preserve"> მგზავრთა რაოდენობა;</w:t>
      </w:r>
    </w:p>
    <w:p w:rsidR="00DC1D09" w:rsidRPr="00145D04" w:rsidRDefault="00DC1D09" w:rsidP="00DC1D09">
      <w:pPr>
        <w:pStyle w:val="ListParagraph"/>
        <w:numPr>
          <w:ilvl w:val="0"/>
          <w:numId w:val="6"/>
        </w:numPr>
        <w:jc w:val="both"/>
        <w:rPr>
          <w:rFonts w:ascii="Sylfaen" w:hAnsi="Sylfaen"/>
          <w:lang w:val="ka-GE"/>
        </w:rPr>
      </w:pPr>
      <w:r>
        <w:rPr>
          <w:rFonts w:ascii="Sylfaen" w:hAnsi="Sylfaen" w:cs="Menlo Bold"/>
          <w:lang w:val="ka-GE"/>
        </w:rPr>
        <w:t>მ.შ. მეორადი სკრინინგის რა-ობა;</w:t>
      </w:r>
      <w:bookmarkStart w:id="0" w:name="_GoBack"/>
      <w:bookmarkEnd w:id="0"/>
    </w:p>
    <w:p w:rsidR="00DC1D09" w:rsidRDefault="00DC1D09" w:rsidP="00DC1D09">
      <w:pPr>
        <w:pStyle w:val="ListParagraph"/>
        <w:numPr>
          <w:ilvl w:val="0"/>
          <w:numId w:val="6"/>
        </w:numPr>
        <w:jc w:val="both"/>
        <w:rPr>
          <w:rFonts w:ascii="Sylfaen" w:hAnsi="Sylfaen"/>
          <w:lang w:val="ka-GE"/>
        </w:rPr>
      </w:pPr>
      <w:r>
        <w:rPr>
          <w:rFonts w:ascii="Sylfaen" w:hAnsi="Sylfaen"/>
          <w:lang w:val="ka-GE"/>
        </w:rPr>
        <w:t>მ.შ. შესაძლო შემთხვევათა რაოდენობა;</w:t>
      </w:r>
    </w:p>
    <w:p w:rsidR="00DC1D09" w:rsidRDefault="00DC1D09" w:rsidP="00DC1D09">
      <w:pPr>
        <w:pStyle w:val="ListParagraph"/>
        <w:numPr>
          <w:ilvl w:val="0"/>
          <w:numId w:val="6"/>
        </w:numPr>
        <w:jc w:val="both"/>
        <w:rPr>
          <w:rFonts w:ascii="Sylfaen" w:hAnsi="Sylfaen"/>
          <w:lang w:val="ka-GE"/>
        </w:rPr>
      </w:pPr>
      <w:r>
        <w:rPr>
          <w:rFonts w:ascii="Sylfaen" w:hAnsi="Sylfaen"/>
          <w:lang w:val="ka-GE"/>
        </w:rPr>
        <w:t>მ.შ. რამდენს გაუკეთდა რეფერალი</w:t>
      </w:r>
    </w:p>
    <w:p w:rsidR="00DC1D09" w:rsidRDefault="00DC1D09" w:rsidP="00DC1D09">
      <w:pPr>
        <w:pStyle w:val="ListParagraph"/>
        <w:numPr>
          <w:ilvl w:val="0"/>
          <w:numId w:val="6"/>
        </w:numPr>
        <w:jc w:val="both"/>
        <w:rPr>
          <w:rFonts w:ascii="Sylfaen" w:hAnsi="Sylfaen"/>
          <w:lang w:val="ka-GE"/>
        </w:rPr>
      </w:pPr>
      <w:r>
        <w:rPr>
          <w:rFonts w:ascii="Sylfaen" w:hAnsi="Sylfaen"/>
          <w:lang w:val="ka-GE"/>
        </w:rPr>
        <w:t>შეტყობინების დროულობა საზოგადოებრივი ჯანმრთელობის სისტემაში</w:t>
      </w:r>
    </w:p>
    <w:p w:rsidR="00DC1D09" w:rsidRDefault="00DC1D09" w:rsidP="00DC1D09">
      <w:pPr>
        <w:pStyle w:val="ListParagraph"/>
        <w:numPr>
          <w:ilvl w:val="0"/>
          <w:numId w:val="6"/>
        </w:numPr>
        <w:jc w:val="both"/>
        <w:rPr>
          <w:rFonts w:ascii="Sylfaen" w:hAnsi="Sylfaen"/>
          <w:lang w:val="ka-GE"/>
        </w:rPr>
      </w:pPr>
      <w:r>
        <w:rPr>
          <w:rFonts w:ascii="Sylfaen" w:hAnsi="Sylfaen"/>
          <w:lang w:val="ka-GE"/>
        </w:rPr>
        <w:t>ეპიდკვლევის დროულობა;</w:t>
      </w:r>
    </w:p>
    <w:p w:rsidR="00DC1D09" w:rsidRDefault="00DC1D09" w:rsidP="00DC1D09">
      <w:pPr>
        <w:pStyle w:val="ListParagraph"/>
        <w:numPr>
          <w:ilvl w:val="0"/>
          <w:numId w:val="6"/>
        </w:numPr>
        <w:jc w:val="both"/>
        <w:rPr>
          <w:rFonts w:ascii="Sylfaen" w:hAnsi="Sylfaen"/>
          <w:lang w:val="ka-GE"/>
        </w:rPr>
      </w:pPr>
      <w:r>
        <w:rPr>
          <w:rFonts w:ascii="Sylfaen" w:hAnsi="Sylfaen"/>
          <w:lang w:val="ka-GE"/>
        </w:rPr>
        <w:t>ეპიდკვლელის სისრულე - ფორმები შევსებულია სრულად;</w:t>
      </w:r>
    </w:p>
    <w:p w:rsidR="00DC1D09" w:rsidRPr="00DC1D09" w:rsidRDefault="00DC1D09" w:rsidP="00DC1D09">
      <w:pPr>
        <w:pStyle w:val="ListParagraph"/>
        <w:numPr>
          <w:ilvl w:val="0"/>
          <w:numId w:val="6"/>
        </w:numPr>
        <w:jc w:val="both"/>
        <w:rPr>
          <w:rFonts w:ascii="Sylfaen" w:hAnsi="Sylfaen"/>
          <w:lang w:val="ka-GE"/>
        </w:rPr>
      </w:pPr>
      <w:r>
        <w:rPr>
          <w:rFonts w:ascii="Sylfaen" w:hAnsi="Sylfaen"/>
          <w:lang w:val="ka-GE"/>
        </w:rPr>
        <w:t>შესაბამისი რეისის მგზავრთა და ეკიპაჟის საკონტაქტო ინფორმაცია;</w:t>
      </w:r>
    </w:p>
    <w:p w:rsidR="00DC1D09" w:rsidRPr="00DC1D09" w:rsidRDefault="00DC1D09" w:rsidP="00FD7F12">
      <w:pPr>
        <w:jc w:val="both"/>
        <w:rPr>
          <w:rFonts w:ascii="Sylfaen" w:hAnsi="Sylfaen"/>
          <w:color w:val="C00000"/>
          <w:lang w:val="ka-GE"/>
        </w:rPr>
      </w:pPr>
    </w:p>
    <w:p w:rsidR="00FD7F12" w:rsidRDefault="00FD7F12"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DC1D09" w:rsidRDefault="00DC1D09" w:rsidP="00FD7F12">
      <w:pPr>
        <w:jc w:val="both"/>
        <w:rPr>
          <w:rFonts w:ascii="Sylfaen" w:hAnsi="Sylfaen"/>
          <w:lang w:val="ka-GE"/>
        </w:rPr>
      </w:pPr>
    </w:p>
    <w:p w:rsidR="00FD7F12" w:rsidRDefault="00FD7F12" w:rsidP="00FD7F12">
      <w:pPr>
        <w:jc w:val="center"/>
        <w:rPr>
          <w:rFonts w:ascii="Sylfaen" w:hAnsi="Sylfaen"/>
          <w:b/>
          <w:sz w:val="24"/>
          <w:lang w:val="ka-GE"/>
        </w:rPr>
      </w:pPr>
      <w:r w:rsidRPr="00FD7F12">
        <w:rPr>
          <w:rFonts w:ascii="Sylfaen" w:hAnsi="Sylfaen"/>
          <w:b/>
          <w:sz w:val="24"/>
          <w:lang w:val="ka-GE"/>
        </w:rPr>
        <w:lastRenderedPageBreak/>
        <w:t>ახალი კორონავირუსების შემოტანის და გავრცელების აღკვეთის მიზნით</w:t>
      </w:r>
      <w:r>
        <w:rPr>
          <w:rFonts w:ascii="Sylfaen" w:hAnsi="Sylfaen"/>
          <w:b/>
          <w:sz w:val="24"/>
          <w:lang w:val="ka-GE"/>
        </w:rPr>
        <w:t xml:space="preserve"> აეროპორტებში მგზავრების ჩამოსვლისას სკრინინგის ალგორითმი</w:t>
      </w:r>
    </w:p>
    <w:p w:rsidR="00DC1D09" w:rsidRPr="00DC1D09" w:rsidRDefault="00DC1D09" w:rsidP="00FD7F12">
      <w:pPr>
        <w:jc w:val="center"/>
        <w:rPr>
          <w:rFonts w:ascii="Sylfaen" w:hAnsi="Sylfaen"/>
          <w:noProof/>
        </w:rPr>
      </w:pPr>
      <w:r w:rsidRPr="00DC1D09">
        <w:rPr>
          <w:rFonts w:ascii="Sylfaen" w:hAnsi="Sylfaen"/>
          <w:b/>
          <w:color w:val="C00000"/>
          <w:sz w:val="24"/>
          <w:lang w:val="ka-GE"/>
        </w:rPr>
        <w:t>გავაკეთოთ უფრო კარგი და თვალსაჩინო ინფოგრაფიკა</w:t>
      </w:r>
      <w:r>
        <w:rPr>
          <w:rFonts w:ascii="Sylfaen" w:hAnsi="Sylfaen"/>
          <w:noProof/>
          <w:lang w:val="ka-GE"/>
        </w:rPr>
        <w:t xml:space="preserve">, რომ მგზავრებისთვისაც თვალსაჩინოებისთვის გამოდგეს. </w:t>
      </w:r>
      <w:r w:rsidRPr="00DC1D09">
        <w:rPr>
          <w:rFonts w:ascii="Sylfaen" w:hAnsi="Sylfaen"/>
          <w:noProof/>
        </w:rPr>
        <w:t xml:space="preserve"> </w:t>
      </w:r>
    </w:p>
    <w:p w:rsidR="00FD7F12" w:rsidRDefault="00283867" w:rsidP="00FD7F12">
      <w:pPr>
        <w:jc w:val="both"/>
        <w:rPr>
          <w:rFonts w:ascii="Sylfaen" w:hAnsi="Sylfaen"/>
          <w:lang w:val="ka-GE"/>
        </w:rPr>
      </w:pPr>
      <w:r>
        <w:rPr>
          <w:rFonts w:ascii="Sylfaen" w:hAnsi="Sylfaen"/>
          <w:noProof/>
        </w:rPr>
        <w:pict>
          <v:rect id="Rectangle 1" o:spid="_x0000_s1034" style="position:absolute;left:0;text-align:left;margin-left:9.3pt;margin-top:23.65pt;width:322.4pt;height:47.6pt;z-index:251659264;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" fillcolor="#5b9bd5 [3204]" strokecolor="#1f4d78 [1604]" strokeweight="1pt">
            <v:textbox>
              <w:txbxContent>
                <w:p w:rsidR="0033246B" w:rsidRDefault="0033246B" w:rsidP="002064A2">
                  <w:pPr>
                    <w:jc w:val="center"/>
                  </w:pPr>
                  <w:r>
                    <w:rPr>
                      <w:rFonts w:ascii="Sylfaen" w:hAnsi="Sylfaen"/>
                      <w:lang w:val="ka-GE"/>
                    </w:rPr>
                    <w:t xml:space="preserve">ფრენისას მგზავრთა ინფორმირება </w:t>
                  </w:r>
                </w:p>
              </w:txbxContent>
            </v:textbox>
          </v:rect>
        </w:pict>
      </w:r>
    </w:p>
    <w:p w:rsidR="002064A2" w:rsidRDefault="00FD7F12" w:rsidP="00FD7F12">
      <w:pPr>
        <w:jc w:val="center"/>
        <w:rPr>
          <w:rFonts w:ascii="Sylfaen" w:hAnsi="Sylfaen"/>
          <w:lang w:val="ka-GE"/>
        </w:rPr>
      </w:pPr>
      <w:r w:rsidRPr="00D75227">
        <w:rPr>
          <w:rFonts w:ascii="Sylfaen" w:hAnsi="Sylfaen"/>
          <w:b/>
          <w:sz w:val="36"/>
          <w:lang w:val="ka-GE"/>
        </w:rPr>
        <w:t>აერპორტებში</w:t>
      </w:r>
      <w:r w:rsidR="00283867" w:rsidRPr="00283867">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5" o:spid="_x0000_s1026" type="#_x0000_t102" style="position:absolute;left:0;text-align:left;margin-left:-17.95pt;margin-top:18.25pt;width:44.75pt;height:1in;z-index:251675648;visibility:visible;mso-position-horizontal-relative:text;mso-position-vertical-relative:text;mso-width-relative:margin;mso-height-relative:margin" wrapcoords="16200 0 12600 225 2520 2925 360 5625 -360 6750 -360 12375 360 14850 6480 18000 15120 21150 16920 21150 17280 21150 21960 18000 22320 15975 15840 14400 7920 14400 3960 7200 17280 3600 20880 3600 22320 2475 21960 0 162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" adj="14888,19922,16200" fillcolor="#000101 [36]" strokecolor="#5b9bd5 [3204]" strokeweight=".5pt">
            <v:fill color2="#5898d4 [3172]" rotate="t" colors="0 #71a6db;.5 #559bdb;1 #438ac9" focus="100%" type="gradient">
              <o:fill v:ext="view" type="gradientUnscaled"/>
            </v:fill>
            <w10:wrap type="through"/>
          </v:shape>
        </w:pict>
      </w:r>
    </w:p>
    <w:p w:rsidR="00BB1FBE" w:rsidRDefault="00283867">
      <w:pPr>
        <w:rPr>
          <w:rFonts w:ascii="Sylfaen" w:hAnsi="Sylfaen"/>
          <w:lang w:val="ka-GE"/>
        </w:rPr>
      </w:pPr>
      <w:r>
        <w:rPr>
          <w:rFonts w:ascii="Sylfaen" w:hAnsi="Sylfaen"/>
          <w:noProof/>
        </w:rPr>
        <w:pict>
          <v:rect id="Rectangle 12" o:spid="_x0000_s1027" style="position:absolute;margin-left:287.05pt;margin-top:146.6pt;width:171pt;height:1in;z-index:251671552;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" fillcolor="#5b9bd5 [3204]" strokecolor="#1f4d78 [1604]" strokeweight="1pt">
            <v:textbox>
              <w:txbxContent>
                <w:p w:rsidR="0033246B" w:rsidRPr="001673D1" w:rsidRDefault="0033246B" w:rsidP="009D2976">
                  <w:pPr>
                    <w:jc w:val="center"/>
                    <w:rPr>
                      <w:rFonts w:ascii="Menlo Bold" w:hAnsi="Menlo Bold" w:cs="Menlo Bold"/>
                    </w:rPr>
                  </w:pPr>
                  <w:r w:rsidRPr="009D2976">
                    <w:rPr>
                      <w:rFonts w:ascii="Sylfaen" w:hAnsi="Sylfaen" w:cs="Sylfaen"/>
                      <w:lang w:val="ka-GE"/>
                    </w:rPr>
                    <w:t>სიმპტომები</w:t>
                  </w:r>
                  <w:r w:rsidR="001673D1">
                    <w:rPr>
                      <w:rFonts w:ascii="Sylfaen" w:hAnsi="Sylfaen" w:cs="Sylfaen"/>
                      <w:lang w:val="ka-GE"/>
                    </w:rPr>
                    <w:t>ს (სიცხე</w:t>
                  </w:r>
                  <w:r w:rsidR="00FD7F12">
                    <w:rPr>
                      <w:rFonts w:ascii="Sylfaen" w:hAnsi="Sylfaen" w:cs="Sylfaen"/>
                    </w:rPr>
                    <w:t xml:space="preserve"> </w:t>
                  </w:r>
                  <w:r w:rsidR="00FD7F12">
                    <w:rPr>
                      <w:rFonts w:ascii="Sylfaen" w:hAnsi="Sylfaen"/>
                      <w:lang w:val="ka-GE"/>
                    </w:rPr>
                    <w:t>≤38</w:t>
                  </w:r>
                  <w:r w:rsidR="00FD7F12">
                    <w:rPr>
                      <w:rFonts w:ascii="Sylfaen" w:hAnsi="Sylfaen"/>
                    </w:rPr>
                    <w:t xml:space="preserve"> </w:t>
                  </w:r>
                  <w:r w:rsidR="00FD7F12">
                    <w:rPr>
                      <w:rFonts w:ascii="Sylfaen" w:hAnsi="Sylfaen"/>
                      <w:vertAlign w:val="superscript"/>
                    </w:rPr>
                    <w:t>0</w:t>
                  </w:r>
                  <w:r w:rsidR="00FD7F12">
                    <w:rPr>
                      <w:rFonts w:ascii="Sylfaen" w:hAnsi="Sylfaen"/>
                    </w:rPr>
                    <w:t>C</w:t>
                  </w:r>
                  <w:r w:rsidR="001673D1">
                    <w:rPr>
                      <w:rFonts w:ascii="Sylfaen" w:hAnsi="Sylfaen" w:cs="Sylfaen"/>
                      <w:lang w:val="ka-GE"/>
                    </w:rPr>
                    <w:t>)</w:t>
                  </w:r>
                  <w:r w:rsidRPr="009D2976">
                    <w:rPr>
                      <w:rFonts w:ascii="Sylfaen" w:hAnsi="Sylfaen" w:cs="Sylfaen"/>
                      <w:lang w:val="ka-GE"/>
                    </w:rPr>
                    <w:t>არარსებობისას</w:t>
                  </w:r>
                  <w:r w:rsidR="001673D1" w:rsidRPr="001673D1">
                    <w:rPr>
                      <w:rFonts w:ascii="Sylfaen" w:hAnsi="Sylfaen" w:cs="Sylfaen"/>
                      <w:lang w:val="ka-GE"/>
                    </w:rPr>
                    <w:t xml:space="preserve"> მგზავრს ეძლევა საინფორმაციო ბროშურა და ტოვებს აეროპორტს</w:t>
                  </w:r>
                </w:p>
              </w:txbxContent>
            </v:textbox>
          </v:rect>
        </w:pict>
      </w:r>
      <w:r w:rsidRPr="00283867">
        <w:rPr>
          <w:noProof/>
        </w:rPr>
        <w:pict>
          <v:line id="Straight Connector 17" o:spid="_x0000_s1033" style="position:absolute;z-index:251683840;visibility:visible;mso-width-relative:margin;mso-height-relative:margin" from="107.05pt,83.6pt" to="277.45pt,1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" strokecolor="#5b9bd5 [3204]" strokeweight="1pt">
            <v:stroke endarrow="block" endarrowwidth="wide" joinstyle="miter"/>
          </v:line>
        </w:pict>
      </w:r>
      <w:r>
        <w:rPr>
          <w:rFonts w:ascii="Sylfaen" w:hAnsi="Sylfaen"/>
          <w:noProof/>
        </w:rPr>
        <w:pict>
          <v:rect id="Rectangle 9" o:spid="_x0000_s1028" style="position:absolute;margin-left:-54.9pt;margin-top:254.6pt;width:192.2pt;height:63pt;z-index:251677696;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" fillcolor="#5b9bd5 [3204]" strokecolor="#1f4d78 [1604]" strokeweight="1pt">
            <v:textbox>
              <w:txbxContent>
                <w:p w:rsidR="001673D1" w:rsidRDefault="001673D1" w:rsidP="001673D1">
                  <w:pPr>
                    <w:jc w:val="center"/>
                  </w:pPr>
                  <w:r>
                    <w:rPr>
                      <w:rFonts w:ascii="Sylfaen" w:hAnsi="Sylfaen"/>
                      <w:lang w:val="ka-GE"/>
                    </w:rPr>
                    <w:t>თუ შემთხვევა განისაზღვრა “შესაძლო/სავარაუდოდ” რეფერალი</w:t>
                  </w:r>
                </w:p>
              </w:txbxContent>
            </v:textbox>
          </v:rect>
        </w:pict>
      </w:r>
      <w:r w:rsidRPr="00283867">
        <w:rPr>
          <w:noProof/>
        </w:rPr>
        <w:pict>
          <v:line id="Straight Connector 15" o:spid="_x0000_s1032" style="position:absolute;flip:x;z-index:251679744;visibility:visible;mso-width-relative:margin;mso-height-relative:margin" from="34.45pt,209.6pt" to="35.05pt,2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" strokecolor="#5b9bd5 [3204]" strokeweight="1pt">
            <v:stroke endarrow="block" endarrowwidth="wide" joinstyle="miter"/>
          </v:line>
        </w:pict>
      </w:r>
      <w:r>
        <w:rPr>
          <w:rFonts w:ascii="Sylfaen" w:hAnsi="Sylfaen"/>
          <w:noProof/>
        </w:rPr>
        <w:pict>
          <v:rect id="Rectangle 11" o:spid="_x0000_s1029" style="position:absolute;margin-left:-54.9pt;margin-top:137.6pt;width:192.2pt;height:63pt;z-index:251670528;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" fillcolor="#5b9bd5 [3204]" strokecolor="#1f4d78 [1604]" strokeweight="1pt">
            <v:textbox>
              <w:txbxContent>
                <w:p w:rsidR="0033246B" w:rsidRDefault="0033246B" w:rsidP="009D2976">
                  <w:pPr>
                    <w:jc w:val="center"/>
                  </w:pPr>
                  <w:r>
                    <w:rPr>
                      <w:rFonts w:ascii="Sylfaen" w:hAnsi="Sylfaen"/>
                      <w:lang w:val="ka-GE"/>
                    </w:rPr>
                    <w:t>სიმპტომების არსებობისას (სიცხე</w:t>
                  </w:r>
                  <w:r w:rsidR="00FD7F12">
                    <w:rPr>
                      <w:rFonts w:ascii="Sylfaen" w:hAnsi="Sylfaen"/>
                      <w:lang w:val="ka-GE"/>
                    </w:rPr>
                    <w:t xml:space="preserve"> ≥38</w:t>
                  </w:r>
                  <w:r w:rsidR="00FD7F12">
                    <w:rPr>
                      <w:rFonts w:ascii="Sylfaen" w:hAnsi="Sylfaen"/>
                    </w:rPr>
                    <w:t xml:space="preserve"> </w:t>
                  </w:r>
                  <w:r w:rsidR="00FD7F12">
                    <w:rPr>
                      <w:rFonts w:ascii="Sylfaen" w:hAnsi="Sylfaen"/>
                      <w:vertAlign w:val="superscript"/>
                    </w:rPr>
                    <w:t>0</w:t>
                  </w:r>
                  <w:r w:rsidR="00FD7F12">
                    <w:rPr>
                      <w:rFonts w:ascii="Sylfaen" w:hAnsi="Sylfaen"/>
                    </w:rPr>
                    <w:t>C</w:t>
                  </w:r>
                  <w:r>
                    <w:rPr>
                      <w:rFonts w:ascii="Sylfaen" w:hAnsi="Sylfaen"/>
                      <w:lang w:val="ka-GE"/>
                    </w:rPr>
                    <w:t xml:space="preserve">) </w:t>
                  </w:r>
                  <w:r w:rsidR="001673D1">
                    <w:rPr>
                      <w:rFonts w:ascii="Sylfaen" w:hAnsi="Sylfaen"/>
                      <w:lang w:val="ka-GE"/>
                    </w:rPr>
                    <w:t>მეორადი სკრინინგი (ინტერვიუ ეპიდემიოლოგთან)</w:t>
                  </w:r>
                </w:p>
              </w:txbxContent>
            </v:textbox>
          </v:rect>
        </w:pict>
      </w:r>
      <w:r w:rsidRPr="00283867">
        <w:rPr>
          <w:noProof/>
        </w:rPr>
        <w:pict>
          <v:line id="Straight Connector 16" o:spid="_x0000_s1031" style="position:absolute;flip:x;z-index:251681792;visibility:visible;mso-width-relative:margin;mso-height-relative:margin" from="34.45pt,92.6pt" to="35.05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" strokecolor="#5b9bd5 [3204]" strokeweight="1pt">
            <v:stroke endarrow="block" endarrowwidth="wide" joinstyle="miter"/>
          </v:line>
        </w:pict>
      </w:r>
      <w:r>
        <w:rPr>
          <w:rFonts w:ascii="Sylfaen" w:hAnsi="Sylfaen"/>
          <w:noProof/>
        </w:rPr>
        <w:pict>
          <v:rect id="Rectangle 4" o:spid="_x0000_s1030" style="position:absolute;margin-left:-9.9pt;margin-top:47.6pt;width:333.65pt;height:41.3pt;z-index:25166438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" fillcolor="#5b9bd5" strokecolor="#41719c" strokeweight="1pt">
            <v:textbox>
              <w:txbxContent>
                <w:p w:rsidR="0033246B" w:rsidRPr="002064A2" w:rsidRDefault="0033246B" w:rsidP="002064A2">
                  <w:pPr>
                    <w:jc w:val="center"/>
                    <w:rPr>
                      <w:color w:val="FFFFFF" w:themeColor="background1"/>
                    </w:rPr>
                  </w:pPr>
                  <w:r w:rsidRPr="002064A2">
                    <w:rPr>
                      <w:rFonts w:ascii="Sylfaen" w:hAnsi="Sylfaen" w:cs="Sylfaen"/>
                      <w:color w:val="FFFFFF" w:themeColor="background1"/>
                      <w:lang w:val="ka-GE"/>
                    </w:rPr>
                    <w:t xml:space="preserve">სკრინინგ ჯგუფის დახვედრა  გსასავლელში  </w:t>
                  </w:r>
                  <w:r>
                    <w:rPr>
                      <w:rFonts w:ascii="Sylfaen" w:hAnsi="Sylfaen" w:cs="Sylfaen"/>
                      <w:color w:val="FFFFFF" w:themeColor="background1"/>
                      <w:lang w:val="ka-GE"/>
                    </w:rPr>
                    <w:t>და პირველადი სკრინინგი პასპორტ კონტროლამდე</w:t>
                  </w:r>
                </w:p>
              </w:txbxContent>
            </v:textbox>
          </v:rect>
        </w:pict>
      </w:r>
    </w:p>
    <w:p w:rsidR="00BB1FBE" w:rsidRPr="00BB1FBE" w:rsidRDefault="00BB1FBE" w:rsidP="00BB1FBE">
      <w:pPr>
        <w:rPr>
          <w:rFonts w:ascii="Sylfaen" w:hAnsi="Sylfaen"/>
          <w:lang w:val="ka-GE"/>
        </w:rPr>
      </w:pPr>
    </w:p>
    <w:p w:rsidR="00BB1FBE" w:rsidRPr="00BB1FBE" w:rsidRDefault="00BB1FBE" w:rsidP="00BB1FBE">
      <w:pPr>
        <w:rPr>
          <w:rFonts w:ascii="Sylfaen" w:hAnsi="Sylfaen"/>
          <w:lang w:val="ka-GE"/>
        </w:rPr>
      </w:pPr>
    </w:p>
    <w:p w:rsidR="00BB1FBE" w:rsidRPr="00BB1FBE" w:rsidRDefault="00BB1FBE" w:rsidP="00BB1FBE">
      <w:pPr>
        <w:rPr>
          <w:rFonts w:ascii="Sylfaen" w:hAnsi="Sylfaen"/>
          <w:lang w:val="ka-GE"/>
        </w:rPr>
      </w:pPr>
    </w:p>
    <w:p w:rsidR="00BB1FBE" w:rsidRPr="00BB1FBE" w:rsidRDefault="00BB1FBE" w:rsidP="00BB1FBE">
      <w:pPr>
        <w:rPr>
          <w:rFonts w:ascii="Sylfaen" w:hAnsi="Sylfaen"/>
          <w:lang w:val="ka-GE"/>
        </w:rPr>
      </w:pPr>
    </w:p>
    <w:p w:rsidR="00BB1FBE" w:rsidRPr="00BB1FBE" w:rsidRDefault="00BB1FBE" w:rsidP="00BB1FBE">
      <w:pPr>
        <w:rPr>
          <w:rFonts w:ascii="Sylfaen" w:hAnsi="Sylfaen"/>
          <w:lang w:val="ka-GE"/>
        </w:rPr>
      </w:pPr>
    </w:p>
    <w:p w:rsidR="00BB1FBE" w:rsidRPr="00BB1FBE" w:rsidRDefault="00BB1FBE" w:rsidP="00BB1FBE">
      <w:pPr>
        <w:rPr>
          <w:rFonts w:ascii="Sylfaen" w:hAnsi="Sylfaen"/>
          <w:lang w:val="ka-GE"/>
        </w:rPr>
      </w:pPr>
    </w:p>
    <w:p w:rsidR="00BB1FBE" w:rsidRPr="00BB1FBE" w:rsidRDefault="00BB1FBE" w:rsidP="00BB1FBE">
      <w:pPr>
        <w:rPr>
          <w:rFonts w:ascii="Sylfaen" w:hAnsi="Sylfaen"/>
          <w:lang w:val="ka-GE"/>
        </w:rPr>
      </w:pPr>
    </w:p>
    <w:p w:rsidR="00BB1FBE" w:rsidRPr="00BB1FBE" w:rsidRDefault="00BB1FBE" w:rsidP="00BB1FBE">
      <w:pPr>
        <w:rPr>
          <w:rFonts w:ascii="Sylfaen" w:hAnsi="Sylfaen"/>
          <w:lang w:val="ka-GE"/>
        </w:rPr>
      </w:pPr>
    </w:p>
    <w:p w:rsidR="00BB1FBE" w:rsidRPr="00BB1FBE" w:rsidRDefault="00BB1FBE" w:rsidP="00BB1FBE">
      <w:pPr>
        <w:rPr>
          <w:rFonts w:ascii="Sylfaen" w:hAnsi="Sylfaen"/>
          <w:lang w:val="ka-GE"/>
        </w:rPr>
      </w:pPr>
    </w:p>
    <w:p w:rsidR="00BB1FBE" w:rsidRDefault="00BB1FBE" w:rsidP="00BB1FBE">
      <w:pPr>
        <w:rPr>
          <w:rFonts w:ascii="Sylfaen" w:hAnsi="Sylfaen"/>
          <w:lang w:val="ka-GE"/>
        </w:rPr>
      </w:pPr>
    </w:p>
    <w:p w:rsidR="002064A2" w:rsidRDefault="00BB1FBE" w:rsidP="00BB1FBE">
      <w:pPr>
        <w:tabs>
          <w:tab w:val="left" w:pos="4093"/>
        </w:tabs>
        <w:rPr>
          <w:rFonts w:ascii="Sylfaen" w:hAnsi="Sylfaen"/>
          <w:lang w:val="ka-GE"/>
        </w:rPr>
      </w:pPr>
      <w:r>
        <w:rPr>
          <w:rFonts w:ascii="Sylfaen" w:hAnsi="Sylfaen"/>
          <w:lang w:val="ka-GE"/>
        </w:rPr>
        <w:tab/>
      </w:r>
    </w:p>
    <w:p w:rsidR="00BB1FBE" w:rsidRPr="00BB1FBE" w:rsidRDefault="00BB1FBE" w:rsidP="00BB1FBE">
      <w:pPr>
        <w:rPr>
          <w:rFonts w:ascii="Sylfaen" w:hAnsi="Sylfaen"/>
          <w:lang w:val="ka-GE"/>
        </w:rPr>
      </w:pPr>
    </w:p>
    <w:p w:rsidR="00BB1FBE" w:rsidRPr="00DC1D09" w:rsidRDefault="00BB1FBE" w:rsidP="00BB1FBE">
      <w:pPr>
        <w:jc w:val="both"/>
        <w:rPr>
          <w:rFonts w:ascii="Sylfaen" w:hAnsi="Sylfaen"/>
        </w:rPr>
      </w:pPr>
    </w:p>
    <w:p w:rsidR="00BB1FBE" w:rsidRDefault="00BB1FBE" w:rsidP="00BB1FBE">
      <w:pPr>
        <w:jc w:val="both"/>
        <w:rPr>
          <w:rFonts w:ascii="Sylfaen" w:hAnsi="Sylfaen"/>
          <w:lang w:val="ka-GE"/>
        </w:rPr>
      </w:pPr>
    </w:p>
    <w:p w:rsidR="00F52247" w:rsidRDefault="00F52247" w:rsidP="00BB1FBE">
      <w:pPr>
        <w:jc w:val="both"/>
        <w:rPr>
          <w:rFonts w:ascii="Sylfaen" w:hAnsi="Sylfaen"/>
          <w:lang w:val="ka-GE"/>
        </w:rPr>
      </w:pPr>
    </w:p>
    <w:p w:rsidR="00F52247" w:rsidRDefault="00F52247" w:rsidP="00F52247">
      <w:pPr>
        <w:jc w:val="both"/>
        <w:rPr>
          <w:rFonts w:ascii="Sylfaen" w:hAnsi="Sylfaen"/>
          <w:lang w:val="ka-GE"/>
        </w:rPr>
      </w:pPr>
    </w:p>
    <w:p w:rsidR="00F52247" w:rsidRPr="00F52247" w:rsidRDefault="00F52247" w:rsidP="00F52247">
      <w:pPr>
        <w:jc w:val="both"/>
        <w:rPr>
          <w:rFonts w:ascii="Sylfaen" w:hAnsi="Sylfaen"/>
          <w:b/>
          <w:color w:val="C00000"/>
          <w:highlight w:val="yellow"/>
          <w:lang w:val="ka-GE"/>
        </w:rPr>
      </w:pPr>
      <w:r w:rsidRPr="00F52247">
        <w:rPr>
          <w:rFonts w:ascii="Sylfaen" w:hAnsi="Sylfaen"/>
          <w:color w:val="C00000"/>
          <w:highlight w:val="yellow"/>
          <w:lang w:val="ka-GE"/>
        </w:rPr>
        <w:t xml:space="preserve">გაუგებარია რა რეკომენდაციები გვაქვს </w:t>
      </w:r>
      <w:r w:rsidRPr="00F52247">
        <w:rPr>
          <w:rFonts w:ascii="Sylfaen" w:hAnsi="Sylfaen"/>
          <w:b/>
          <w:color w:val="C00000"/>
          <w:highlight w:val="yellow"/>
          <w:lang w:val="ka-GE"/>
        </w:rPr>
        <w:t xml:space="preserve">“კონტაქტი” თან მიმართებაში- ეს უკვე სცილდება აეროპორტში სკრინინგის პროტოკოლს. კონტაქტების მიდევნების ან ჩინეთიდან სხვა ჩამოსულების (ასიმპტომურების მიდევნების პროტოკოლი ცალკე უნდა გაკეთდეს) </w:t>
      </w:r>
    </w:p>
    <w:p w:rsidR="00F52247" w:rsidRPr="00F52247" w:rsidRDefault="00F52247" w:rsidP="00F52247">
      <w:pPr>
        <w:pStyle w:val="ListParagraph"/>
        <w:numPr>
          <w:ilvl w:val="0"/>
          <w:numId w:val="2"/>
        </w:numPr>
        <w:spacing w:after="0" w:line="240" w:lineRule="auto"/>
        <w:jc w:val="both"/>
        <w:rPr>
          <w:rFonts w:ascii="Sylfaen" w:hAnsi="Sylfaen"/>
          <w:color w:val="C00000"/>
          <w:highlight w:val="yellow"/>
          <w:lang w:val="ka-GE"/>
        </w:rPr>
      </w:pPr>
      <w:r w:rsidRPr="00F52247">
        <w:rPr>
          <w:rFonts w:ascii="Sylfaen" w:hAnsi="Sylfaen"/>
          <w:color w:val="C00000"/>
          <w:highlight w:val="yellow"/>
          <w:lang w:val="ka-GE"/>
        </w:rPr>
        <w:t>მგზავრები მსხდომნი იგივე რიგში ან სულ მცირე 2 რიგი წინ და უკან;</w:t>
      </w:r>
    </w:p>
    <w:p w:rsidR="00F52247" w:rsidRPr="00F52247" w:rsidRDefault="00F52247" w:rsidP="00F52247">
      <w:pPr>
        <w:pStyle w:val="ListParagraph"/>
        <w:numPr>
          <w:ilvl w:val="0"/>
          <w:numId w:val="2"/>
        </w:numPr>
        <w:spacing w:after="0" w:line="240" w:lineRule="auto"/>
        <w:jc w:val="both"/>
        <w:rPr>
          <w:rFonts w:ascii="Sylfaen" w:hAnsi="Sylfaen"/>
          <w:color w:val="C00000"/>
          <w:highlight w:val="yellow"/>
          <w:lang w:val="ka-GE"/>
        </w:rPr>
      </w:pPr>
      <w:r w:rsidRPr="00F52247">
        <w:rPr>
          <w:rFonts w:ascii="Sylfaen" w:hAnsi="Sylfaen"/>
          <w:color w:val="C00000"/>
          <w:highlight w:val="yellow"/>
          <w:lang w:val="ka-GE"/>
        </w:rPr>
        <w:t>ბორტზე მყოფი ყველა ბორტგამცილებელი;</w:t>
      </w:r>
    </w:p>
    <w:p w:rsidR="00F52247" w:rsidRPr="00F52247" w:rsidRDefault="00F52247" w:rsidP="00F52247">
      <w:pPr>
        <w:pStyle w:val="ListParagraph"/>
        <w:numPr>
          <w:ilvl w:val="0"/>
          <w:numId w:val="2"/>
        </w:numPr>
        <w:spacing w:after="0" w:line="240" w:lineRule="auto"/>
        <w:jc w:val="both"/>
        <w:rPr>
          <w:rFonts w:ascii="Sylfaen" w:hAnsi="Sylfaen"/>
          <w:color w:val="C00000"/>
          <w:highlight w:val="yellow"/>
          <w:lang w:val="ka-GE"/>
        </w:rPr>
      </w:pPr>
      <w:r w:rsidRPr="00F52247">
        <w:rPr>
          <w:rFonts w:ascii="Sylfaen" w:hAnsi="Sylfaen"/>
          <w:color w:val="C00000"/>
          <w:highlight w:val="yellow"/>
          <w:lang w:val="ka-GE"/>
        </w:rPr>
        <w:t>ახლო კონტაქტში მყოფი პირი, რომელიც უვლიდა ინფიცირებულს ან სხვა სახის კონტაქტი ჰქონდა მის რესპირატორულ სეკრეტთან;</w:t>
      </w:r>
    </w:p>
    <w:p w:rsidR="00F52247" w:rsidRPr="00F52247" w:rsidRDefault="00F52247" w:rsidP="00F52247">
      <w:pPr>
        <w:pStyle w:val="ListParagraph"/>
        <w:numPr>
          <w:ilvl w:val="0"/>
          <w:numId w:val="2"/>
        </w:numPr>
        <w:spacing w:after="0" w:line="240" w:lineRule="auto"/>
        <w:jc w:val="both"/>
        <w:rPr>
          <w:rFonts w:ascii="Sylfaen" w:hAnsi="Sylfaen"/>
          <w:color w:val="C00000"/>
          <w:highlight w:val="yellow"/>
          <w:lang w:val="ka-GE"/>
        </w:rPr>
      </w:pPr>
      <w:r w:rsidRPr="00F52247">
        <w:rPr>
          <w:rFonts w:ascii="Sylfaen" w:hAnsi="Sylfaen"/>
          <w:color w:val="C00000"/>
          <w:highlight w:val="yellow"/>
          <w:lang w:val="ka-GE"/>
        </w:rPr>
        <w:lastRenderedPageBreak/>
        <w:t>ნებისმიერი მგზავრი, რომელიც ცხოვრობს იგივე სახლში;</w:t>
      </w:r>
    </w:p>
    <w:p w:rsidR="00F52247" w:rsidRPr="00F52247" w:rsidRDefault="00F52247" w:rsidP="00F52247">
      <w:pPr>
        <w:pStyle w:val="ListParagraph"/>
        <w:numPr>
          <w:ilvl w:val="0"/>
          <w:numId w:val="2"/>
        </w:numPr>
        <w:spacing w:after="0" w:line="240" w:lineRule="auto"/>
        <w:jc w:val="both"/>
        <w:rPr>
          <w:rFonts w:ascii="Sylfaen" w:hAnsi="Sylfaen"/>
          <w:color w:val="C00000"/>
          <w:highlight w:val="yellow"/>
          <w:lang w:val="ka-GE"/>
        </w:rPr>
      </w:pPr>
      <w:r w:rsidRPr="00F52247">
        <w:rPr>
          <w:rFonts w:ascii="Sylfaen" w:hAnsi="Sylfaen"/>
          <w:color w:val="C00000"/>
          <w:highlight w:val="yellow"/>
          <w:lang w:val="ka-GE"/>
        </w:rPr>
        <w:t xml:space="preserve">თუ შესაძლო ან სავარაუდო შემთხვევა ბორტზე მყოფი ბორტგამცილებელია, ყველა მგზავრი უნდა ჩაითვალოს კონტაქტად; </w:t>
      </w:r>
    </w:p>
    <w:p w:rsidR="00F52247" w:rsidRDefault="00F52247" w:rsidP="00BB1FBE">
      <w:pPr>
        <w:jc w:val="both"/>
        <w:rPr>
          <w:rFonts w:ascii="Sylfaen" w:hAnsi="Sylfaen"/>
          <w:lang w:val="ka-GE"/>
        </w:rPr>
      </w:pPr>
    </w:p>
    <w:sectPr w:rsidR="00F52247" w:rsidSect="00DC1D09">
      <w:pgSz w:w="12240" w:h="15840"/>
      <w:pgMar w:top="851" w:right="1134" w:bottom="170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282" w:rsidRDefault="009D6282" w:rsidP="00BB1FBE">
      <w:pPr>
        <w:spacing w:after="0" w:line="240" w:lineRule="auto"/>
      </w:pPr>
      <w:r>
        <w:separator/>
      </w:r>
    </w:p>
  </w:endnote>
  <w:endnote w:type="continuationSeparator" w:id="1">
    <w:p w:rsidR="009D6282" w:rsidRDefault="009D6282" w:rsidP="00BB1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enlo Bold">
    <w:altName w:val="Segoe UI Semibold"/>
    <w:charset w:val="00"/>
    <w:family w:val="auto"/>
    <w:pitch w:val="variable"/>
    <w:sig w:usb0="00000000" w:usb1="D000F1FB" w:usb2="00000028"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282" w:rsidRDefault="009D6282" w:rsidP="00BB1FBE">
      <w:pPr>
        <w:spacing w:after="0" w:line="240" w:lineRule="auto"/>
      </w:pPr>
      <w:r>
        <w:separator/>
      </w:r>
    </w:p>
  </w:footnote>
  <w:footnote w:type="continuationSeparator" w:id="1">
    <w:p w:rsidR="009D6282" w:rsidRDefault="009D6282" w:rsidP="00BB1F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4FC7"/>
    <w:multiLevelType w:val="multilevel"/>
    <w:tmpl w:val="9834A56A"/>
    <w:lvl w:ilvl="0">
      <w:start w:val="1"/>
      <w:numFmt w:val="decimal"/>
      <w:lvlText w:val="%1."/>
      <w:lvlJc w:val="left"/>
      <w:pPr>
        <w:ind w:left="720" w:hanging="360"/>
      </w:p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35F2C29"/>
    <w:multiLevelType w:val="hybridMultilevel"/>
    <w:tmpl w:val="A5542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C65B53"/>
    <w:multiLevelType w:val="multilevel"/>
    <w:tmpl w:val="6B6A2D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682D29"/>
    <w:multiLevelType w:val="multilevel"/>
    <w:tmpl w:val="9834A56A"/>
    <w:lvl w:ilvl="0">
      <w:start w:val="1"/>
      <w:numFmt w:val="decimal"/>
      <w:lvlText w:val="%1."/>
      <w:lvlJc w:val="left"/>
      <w:pPr>
        <w:ind w:left="720" w:hanging="360"/>
      </w:p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FAD5B37"/>
    <w:multiLevelType w:val="hybridMultilevel"/>
    <w:tmpl w:val="2E8E7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9828DF"/>
    <w:multiLevelType w:val="hybridMultilevel"/>
    <w:tmpl w:val="6B6A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56CB2"/>
    <w:multiLevelType w:val="hybridMultilevel"/>
    <w:tmpl w:val="824E6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D5F16"/>
    <w:rsid w:val="000A6FDF"/>
    <w:rsid w:val="001345CF"/>
    <w:rsid w:val="00145D04"/>
    <w:rsid w:val="001673D1"/>
    <w:rsid w:val="00202C10"/>
    <w:rsid w:val="002064A2"/>
    <w:rsid w:val="00283867"/>
    <w:rsid w:val="00290CA1"/>
    <w:rsid w:val="0033246B"/>
    <w:rsid w:val="004728B9"/>
    <w:rsid w:val="00492EF6"/>
    <w:rsid w:val="004E5520"/>
    <w:rsid w:val="004F07A1"/>
    <w:rsid w:val="00561EDD"/>
    <w:rsid w:val="005D12F3"/>
    <w:rsid w:val="00625143"/>
    <w:rsid w:val="00734599"/>
    <w:rsid w:val="0076291D"/>
    <w:rsid w:val="007A7234"/>
    <w:rsid w:val="00872D6C"/>
    <w:rsid w:val="00882B19"/>
    <w:rsid w:val="0089496E"/>
    <w:rsid w:val="009D2976"/>
    <w:rsid w:val="009D6282"/>
    <w:rsid w:val="00A23432"/>
    <w:rsid w:val="00A31EF5"/>
    <w:rsid w:val="00A4194C"/>
    <w:rsid w:val="00AD5F16"/>
    <w:rsid w:val="00B001C7"/>
    <w:rsid w:val="00B666CF"/>
    <w:rsid w:val="00B72796"/>
    <w:rsid w:val="00BB1FBE"/>
    <w:rsid w:val="00BB407D"/>
    <w:rsid w:val="00C64ED1"/>
    <w:rsid w:val="00C94B22"/>
    <w:rsid w:val="00D50A0E"/>
    <w:rsid w:val="00D75227"/>
    <w:rsid w:val="00D87D0A"/>
    <w:rsid w:val="00DC1D09"/>
    <w:rsid w:val="00E43623"/>
    <w:rsid w:val="00F52247"/>
    <w:rsid w:val="00F75048"/>
    <w:rsid w:val="00F819A4"/>
    <w:rsid w:val="00FD7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20"/>
  </w:style>
  <w:style w:type="paragraph" w:styleId="Heading1">
    <w:name w:val="heading 1"/>
    <w:basedOn w:val="Normal"/>
    <w:next w:val="Normal"/>
    <w:link w:val="Heading1Char"/>
    <w:uiPriority w:val="9"/>
    <w:qFormat/>
    <w:rsid w:val="005D12F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D12F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6CF"/>
    <w:pPr>
      <w:ind w:left="720"/>
      <w:contextualSpacing/>
    </w:pPr>
  </w:style>
  <w:style w:type="paragraph" w:styleId="Header">
    <w:name w:val="header"/>
    <w:basedOn w:val="Normal"/>
    <w:link w:val="HeaderChar"/>
    <w:uiPriority w:val="99"/>
    <w:unhideWhenUsed/>
    <w:rsid w:val="00BB1FB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1FBE"/>
  </w:style>
  <w:style w:type="paragraph" w:styleId="Footer">
    <w:name w:val="footer"/>
    <w:basedOn w:val="Normal"/>
    <w:link w:val="FooterChar"/>
    <w:uiPriority w:val="99"/>
    <w:unhideWhenUsed/>
    <w:rsid w:val="00BB1FB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1FBE"/>
  </w:style>
  <w:style w:type="character" w:styleId="Hyperlink">
    <w:name w:val="Hyperlink"/>
    <w:basedOn w:val="DefaultParagraphFont"/>
    <w:uiPriority w:val="99"/>
    <w:unhideWhenUsed/>
    <w:rsid w:val="00BB1FBE"/>
    <w:rPr>
      <w:color w:val="0000FF"/>
      <w:u w:val="single"/>
    </w:rPr>
  </w:style>
  <w:style w:type="paragraph" w:styleId="BalloonText">
    <w:name w:val="Balloon Text"/>
    <w:basedOn w:val="Normal"/>
    <w:link w:val="BalloonTextChar"/>
    <w:uiPriority w:val="99"/>
    <w:semiHidden/>
    <w:unhideWhenUsed/>
    <w:rsid w:val="0056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EDD"/>
    <w:rPr>
      <w:rFonts w:ascii="Tahoma" w:hAnsi="Tahoma" w:cs="Tahoma"/>
      <w:sz w:val="16"/>
      <w:szCs w:val="16"/>
    </w:rPr>
  </w:style>
  <w:style w:type="character" w:styleId="CommentReference">
    <w:name w:val="annotation reference"/>
    <w:basedOn w:val="DefaultParagraphFont"/>
    <w:uiPriority w:val="99"/>
    <w:semiHidden/>
    <w:unhideWhenUsed/>
    <w:rsid w:val="00A4194C"/>
    <w:rPr>
      <w:sz w:val="16"/>
      <w:szCs w:val="16"/>
    </w:rPr>
  </w:style>
  <w:style w:type="paragraph" w:styleId="CommentText">
    <w:name w:val="annotation text"/>
    <w:basedOn w:val="Normal"/>
    <w:link w:val="CommentTextChar"/>
    <w:uiPriority w:val="99"/>
    <w:semiHidden/>
    <w:unhideWhenUsed/>
    <w:rsid w:val="00A4194C"/>
    <w:pPr>
      <w:spacing w:line="240" w:lineRule="auto"/>
    </w:pPr>
    <w:rPr>
      <w:sz w:val="20"/>
      <w:szCs w:val="20"/>
    </w:rPr>
  </w:style>
  <w:style w:type="character" w:customStyle="1" w:styleId="CommentTextChar">
    <w:name w:val="Comment Text Char"/>
    <w:basedOn w:val="DefaultParagraphFont"/>
    <w:link w:val="CommentText"/>
    <w:uiPriority w:val="99"/>
    <w:semiHidden/>
    <w:rsid w:val="00A4194C"/>
    <w:rPr>
      <w:sz w:val="20"/>
      <w:szCs w:val="20"/>
    </w:rPr>
  </w:style>
  <w:style w:type="paragraph" w:styleId="CommentSubject">
    <w:name w:val="annotation subject"/>
    <w:basedOn w:val="CommentText"/>
    <w:next w:val="CommentText"/>
    <w:link w:val="CommentSubjectChar"/>
    <w:uiPriority w:val="99"/>
    <w:semiHidden/>
    <w:unhideWhenUsed/>
    <w:rsid w:val="00A4194C"/>
    <w:rPr>
      <w:b/>
      <w:bCs/>
    </w:rPr>
  </w:style>
  <w:style w:type="character" w:customStyle="1" w:styleId="CommentSubjectChar">
    <w:name w:val="Comment Subject Char"/>
    <w:basedOn w:val="CommentTextChar"/>
    <w:link w:val="CommentSubject"/>
    <w:uiPriority w:val="99"/>
    <w:semiHidden/>
    <w:rsid w:val="00A4194C"/>
    <w:rPr>
      <w:b/>
      <w:bCs/>
      <w:sz w:val="20"/>
      <w:szCs w:val="20"/>
    </w:rPr>
  </w:style>
  <w:style w:type="character" w:customStyle="1" w:styleId="Heading2Char">
    <w:name w:val="Heading 2 Char"/>
    <w:basedOn w:val="DefaultParagraphFont"/>
    <w:link w:val="Heading2"/>
    <w:uiPriority w:val="9"/>
    <w:rsid w:val="005D12F3"/>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5D12F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6CF"/>
    <w:pPr>
      <w:ind w:left="720"/>
      <w:contextualSpacing/>
    </w:pPr>
  </w:style>
  <w:style w:type="paragraph" w:styleId="Header">
    <w:name w:val="header"/>
    <w:basedOn w:val="Normal"/>
    <w:link w:val="HeaderChar"/>
    <w:uiPriority w:val="99"/>
    <w:unhideWhenUsed/>
    <w:rsid w:val="00BB1FB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1FBE"/>
  </w:style>
  <w:style w:type="paragraph" w:styleId="Footer">
    <w:name w:val="footer"/>
    <w:basedOn w:val="Normal"/>
    <w:link w:val="FooterChar"/>
    <w:uiPriority w:val="99"/>
    <w:unhideWhenUsed/>
    <w:rsid w:val="00BB1FB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1FBE"/>
  </w:style>
  <w:style w:type="character" w:styleId="Hyperlink">
    <w:name w:val="Hyperlink"/>
    <w:basedOn w:val="DefaultParagraphFont"/>
    <w:uiPriority w:val="99"/>
    <w:unhideWhenUsed/>
    <w:rsid w:val="00BB1FBE"/>
    <w:rPr>
      <w:color w:val="0000FF"/>
      <w:u w:val="single"/>
    </w:rPr>
  </w:style>
  <w:style w:type="paragraph" w:styleId="BalloonText">
    <w:name w:val="Balloon Text"/>
    <w:basedOn w:val="Normal"/>
    <w:link w:val="BalloonTextChar"/>
    <w:uiPriority w:val="99"/>
    <w:semiHidden/>
    <w:unhideWhenUsed/>
    <w:rsid w:val="0056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EDD"/>
    <w:rPr>
      <w:rFonts w:ascii="Tahoma" w:hAnsi="Tahoma" w:cs="Tahoma"/>
      <w:sz w:val="16"/>
      <w:szCs w:val="16"/>
    </w:rPr>
  </w:style>
  <w:style w:type="character" w:styleId="CommentReference">
    <w:name w:val="annotation reference"/>
    <w:basedOn w:val="DefaultParagraphFont"/>
    <w:uiPriority w:val="99"/>
    <w:semiHidden/>
    <w:unhideWhenUsed/>
    <w:rsid w:val="00A4194C"/>
    <w:rPr>
      <w:sz w:val="16"/>
      <w:szCs w:val="16"/>
    </w:rPr>
  </w:style>
  <w:style w:type="paragraph" w:styleId="CommentText">
    <w:name w:val="annotation text"/>
    <w:basedOn w:val="Normal"/>
    <w:link w:val="CommentTextChar"/>
    <w:uiPriority w:val="99"/>
    <w:semiHidden/>
    <w:unhideWhenUsed/>
    <w:rsid w:val="00A4194C"/>
    <w:pPr>
      <w:spacing w:line="240" w:lineRule="auto"/>
    </w:pPr>
    <w:rPr>
      <w:sz w:val="20"/>
      <w:szCs w:val="20"/>
    </w:rPr>
  </w:style>
  <w:style w:type="character" w:customStyle="1" w:styleId="CommentTextChar">
    <w:name w:val="Comment Text Char"/>
    <w:basedOn w:val="DefaultParagraphFont"/>
    <w:link w:val="CommentText"/>
    <w:uiPriority w:val="99"/>
    <w:semiHidden/>
    <w:rsid w:val="00A4194C"/>
    <w:rPr>
      <w:sz w:val="20"/>
      <w:szCs w:val="20"/>
    </w:rPr>
  </w:style>
  <w:style w:type="paragraph" w:styleId="CommentSubject">
    <w:name w:val="annotation subject"/>
    <w:basedOn w:val="CommentText"/>
    <w:next w:val="CommentText"/>
    <w:link w:val="CommentSubjectChar"/>
    <w:uiPriority w:val="99"/>
    <w:semiHidden/>
    <w:unhideWhenUsed/>
    <w:rsid w:val="00A4194C"/>
    <w:rPr>
      <w:b/>
      <w:bCs/>
    </w:rPr>
  </w:style>
  <w:style w:type="character" w:customStyle="1" w:styleId="CommentSubjectChar">
    <w:name w:val="Comment Subject Char"/>
    <w:basedOn w:val="CommentTextChar"/>
    <w:link w:val="CommentSubject"/>
    <w:uiPriority w:val="99"/>
    <w:semiHidden/>
    <w:rsid w:val="00A4194C"/>
    <w:rPr>
      <w:b/>
      <w:bCs/>
      <w:sz w:val="20"/>
      <w:szCs w:val="20"/>
    </w:rPr>
  </w:style>
</w:styles>
</file>

<file path=word/webSettings.xml><?xml version="1.0" encoding="utf-8"?>
<w:webSettings xmlns:r="http://schemas.openxmlformats.org/officeDocument/2006/relationships" xmlns:w="http://schemas.openxmlformats.org/wordprocessingml/2006/main">
  <w:divs>
    <w:div w:id="211007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E1%83%A1%E1%83%90%E1%83%92%E1%83%90%E1%83%9C%E1%83%92%E1%83%94%E1%83%91%E1%83%9D-%E1%83%A1%E1%83%98%E1%83%A2%E1%83%A3%E1%83%90%E1%83%AA%E1%83%98%E1%83%94%E1%83%91%E1%83%98%E1%83%A1-%E1%83%99%E1%83%9D%E1%83%9D%E1%83%A0%E1%83%93%E1%83%98%E1%83%9C%E1%83%90%E1%83%AA%E1%83%98%E1%83%98%E1%83%A1%E1%83%90-%E1%83%93%E1%83%90-%E1%83%92%E1%83%90%E1%83%93%E1%83%90%E1%83%A3%E1%83%93%E1%83%94%E1%83%91%E1%83%94%E1%83%9A%E1%83%98-%E1%83%93%E1%83%90%E1%83%AE%E1%83%9B%E1%83%90%E1%83%A0%E1%83%94%E1%83%91%E1%83%98%E1%83%A1-%E1%83%AA%E1%83%94%E1%83%9C%E1%83%A2%E1%83%A0%E1%83%98-3205853414404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dc:creator>
  <cp:lastModifiedBy>Windows User</cp:lastModifiedBy>
  <cp:revision>6</cp:revision>
  <dcterms:created xsi:type="dcterms:W3CDTF">2020-01-25T17:22:00Z</dcterms:created>
  <dcterms:modified xsi:type="dcterms:W3CDTF">2020-01-26T06:27:00Z</dcterms:modified>
</cp:coreProperties>
</file>